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CEDD8" w14:textId="03B01DE4" w:rsidR="00C516AA" w:rsidRPr="00F50CF2" w:rsidRDefault="00C516AA" w:rsidP="00256B79">
      <w:pPr>
        <w:spacing w:after="0"/>
        <w:rPr>
          <w:sz w:val="24"/>
        </w:rPr>
      </w:pPr>
      <w:r w:rsidRPr="00F50CF2">
        <w:rPr>
          <w:rFonts w:ascii="Calibri" w:eastAsia="Calibri" w:hAnsi="Calibri" w:cs="Times New Roman"/>
          <w:noProof/>
          <w:sz w:val="22"/>
          <w:szCs w:val="22"/>
          <w:lang w:eastAsia="nb-NO"/>
        </w:rPr>
        <w:drawing>
          <wp:anchor distT="0" distB="0" distL="114300" distR="114300" simplePos="0" relativeHeight="251659264" behindDoc="0" locked="0" layoutInCell="1" allowOverlap="1" wp14:anchorId="6A76F5C5" wp14:editId="2793BB4E">
            <wp:simplePos x="0" y="0"/>
            <wp:positionH relativeFrom="column">
              <wp:posOffset>-89535</wp:posOffset>
            </wp:positionH>
            <wp:positionV relativeFrom="paragraph">
              <wp:posOffset>83185</wp:posOffset>
            </wp:positionV>
            <wp:extent cx="1978660" cy="465455"/>
            <wp:effectExtent l="0" t="0" r="254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a:picLocks noChangeAspect="1" noChangeArrowheads="1"/>
                    </pic:cNvPicPr>
                  </pic:nvPicPr>
                  <pic:blipFill>
                    <a:blip r:embed="rId12"/>
                    <a:stretch>
                      <a:fillRect/>
                    </a:stretch>
                  </pic:blipFill>
                  <pic:spPr bwMode="auto">
                    <a:xfrm>
                      <a:off x="0" y="0"/>
                      <a:ext cx="1978660"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00BF5A06">
        <w:rPr>
          <w:sz w:val="24"/>
        </w:rPr>
        <w:t xml:space="preserve"> </w:t>
      </w:r>
    </w:p>
    <w:p w14:paraId="54ED20AE" w14:textId="77777777" w:rsidR="00C516AA" w:rsidRPr="00F50CF2" w:rsidRDefault="00C516AA" w:rsidP="00256B79">
      <w:pPr>
        <w:spacing w:after="0"/>
        <w:rPr>
          <w:sz w:val="24"/>
        </w:rPr>
      </w:pPr>
    </w:p>
    <w:p w14:paraId="280B894E" w14:textId="77777777" w:rsidR="00C516AA" w:rsidRPr="00F50CF2" w:rsidRDefault="00C516AA" w:rsidP="00256B79">
      <w:pPr>
        <w:spacing w:after="0"/>
        <w:rPr>
          <w:sz w:val="24"/>
        </w:rPr>
      </w:pPr>
    </w:p>
    <w:p w14:paraId="5D9F43DC" w14:textId="77777777" w:rsidR="00C516AA" w:rsidRPr="00F50CF2" w:rsidRDefault="00C516AA" w:rsidP="00256B79">
      <w:pPr>
        <w:spacing w:after="0"/>
        <w:rPr>
          <w:sz w:val="24"/>
        </w:rPr>
      </w:pPr>
    </w:p>
    <w:p w14:paraId="570FC1EF" w14:textId="77777777" w:rsidR="003A19F0" w:rsidRPr="00F50CF2" w:rsidRDefault="003A19F0" w:rsidP="00256B79">
      <w:pPr>
        <w:spacing w:after="0"/>
        <w:rPr>
          <w:sz w:val="20"/>
        </w:rPr>
      </w:pPr>
      <w:r w:rsidRPr="00F50CF2">
        <w:rPr>
          <w:sz w:val="20"/>
        </w:rPr>
        <w:tab/>
      </w:r>
      <w:r w:rsidRPr="00F50CF2">
        <w:rPr>
          <w:sz w:val="20"/>
        </w:rPr>
        <w:tab/>
      </w:r>
      <w:r w:rsidRPr="00F50CF2">
        <w:rPr>
          <w:sz w:val="20"/>
        </w:rPr>
        <w:tab/>
      </w:r>
      <w:r w:rsidRPr="00F50CF2">
        <w:rPr>
          <w:sz w:val="20"/>
        </w:rPr>
        <w:tab/>
      </w:r>
      <w:r w:rsidRPr="00F50CF2">
        <w:rPr>
          <w:sz w:val="20"/>
        </w:rPr>
        <w:tab/>
      </w:r>
    </w:p>
    <w:p w14:paraId="128FC86A" w14:textId="2E1422ED" w:rsidR="00256B79" w:rsidRPr="00F50CF2" w:rsidRDefault="006A7FA3" w:rsidP="0043391C">
      <w:pPr>
        <w:pStyle w:val="Overskrift1"/>
        <w:numPr>
          <w:ilvl w:val="0"/>
          <w:numId w:val="0"/>
        </w:numPr>
      </w:pPr>
      <w:r w:rsidRPr="00F50CF2">
        <w:t>Reguleringsplan</w:t>
      </w:r>
      <w:r w:rsidR="00295DFE" w:rsidRPr="00F50CF2">
        <w:t xml:space="preserve"> for </w:t>
      </w:r>
      <w:r w:rsidR="007C3A22">
        <w:t>Storviksanden Camping</w:t>
      </w:r>
    </w:p>
    <w:p w14:paraId="7A4D60A4" w14:textId="77777777" w:rsidR="006A7FA3" w:rsidRPr="00F50CF2" w:rsidRDefault="00256B79" w:rsidP="00295DFE">
      <w:r w:rsidRPr="00F50CF2">
        <w:t>Reguleringsbestemmelser</w:t>
      </w:r>
      <w:r w:rsidR="006A7FA3" w:rsidRPr="00F50CF2">
        <w:br/>
        <w:t xml:space="preserve">Detaljregulering </w:t>
      </w:r>
    </w:p>
    <w:p w14:paraId="65F46BCB" w14:textId="08691FA4" w:rsidR="00A94B31" w:rsidRPr="00F50CF2" w:rsidRDefault="00A94B31" w:rsidP="00295DFE">
      <w:proofErr w:type="spellStart"/>
      <w:r w:rsidRPr="00F50CF2">
        <w:t>PlanID</w:t>
      </w:r>
      <w:proofErr w:type="spellEnd"/>
      <w:r w:rsidRPr="00F50CF2">
        <w:t xml:space="preserve"> </w:t>
      </w:r>
      <w:r w:rsidR="007C3A22">
        <w:t>202301</w:t>
      </w:r>
    </w:p>
    <w:p w14:paraId="31085523" w14:textId="5559F42E" w:rsidR="006D490C" w:rsidRPr="00F50CF2" w:rsidRDefault="00CB4C83" w:rsidP="00295DFE">
      <w:r>
        <w:t xml:space="preserve">Sist revidert </w:t>
      </w:r>
      <w:r w:rsidR="0075078E">
        <w:t>2</w:t>
      </w:r>
      <w:r w:rsidR="0005651F">
        <w:t>1</w:t>
      </w:r>
      <w:r w:rsidR="007C3A22">
        <w:t>.</w:t>
      </w:r>
      <w:r w:rsidR="0075078E">
        <w:t>0</w:t>
      </w:r>
      <w:r w:rsidR="0005651F">
        <w:t>3</w:t>
      </w:r>
      <w:r>
        <w:t>.202</w:t>
      </w:r>
      <w:r w:rsidR="0075078E">
        <w:t>4</w:t>
      </w:r>
      <w:r>
        <w:t xml:space="preserve"> med tilhørende p</w:t>
      </w:r>
      <w:r w:rsidR="006A7FA3" w:rsidRPr="00F50CF2">
        <w:t>lankart</w:t>
      </w:r>
      <w:r w:rsidR="00EB4A18" w:rsidRPr="00F50CF2">
        <w:t xml:space="preserve"> (vertikalnivå 2 på grunnen)</w:t>
      </w:r>
      <w:r w:rsidR="006A7FA3" w:rsidRPr="00F50CF2">
        <w:t xml:space="preserve"> datert </w:t>
      </w:r>
      <w:r w:rsidR="0005651F">
        <w:t>21.03</w:t>
      </w:r>
      <w:r w:rsidR="002C2A3A" w:rsidRPr="00F50CF2">
        <w:t>.202</w:t>
      </w:r>
      <w:r w:rsidR="0075078E">
        <w:t>4</w:t>
      </w:r>
      <w:r w:rsidR="002C2A3A" w:rsidRPr="00F50CF2">
        <w:t xml:space="preserve"> </w:t>
      </w:r>
      <w:r w:rsidR="00A94B31" w:rsidRPr="00F50CF2">
        <w:t>i målestokk 1:</w:t>
      </w:r>
      <w:r w:rsidR="00A26E59">
        <w:t>1000</w:t>
      </w:r>
      <w:r w:rsidR="00A94B31" w:rsidRPr="00F50CF2">
        <w:t xml:space="preserve"> (A</w:t>
      </w:r>
      <w:r w:rsidR="00A26E59">
        <w:t>1</w:t>
      </w:r>
      <w:r w:rsidR="00A94B31" w:rsidRPr="00F50CF2">
        <w:t>).</w:t>
      </w:r>
    </w:p>
    <w:p w14:paraId="311213F3" w14:textId="77777777" w:rsidR="00256B79" w:rsidRPr="00F50CF2" w:rsidRDefault="00CF5B04" w:rsidP="00295DFE">
      <w:pPr>
        <w:pStyle w:val="Overskrift1"/>
      </w:pPr>
      <w:r w:rsidRPr="00F50CF2">
        <w:t>Planens hensikt</w:t>
      </w:r>
    </w:p>
    <w:p w14:paraId="6E8D9649" w14:textId="35E6EBA0" w:rsidR="00935C5E" w:rsidRDefault="00935C5E" w:rsidP="00935C5E">
      <w:pPr>
        <w:keepNext/>
      </w:pPr>
      <w:r>
        <w:t>Hensikten med planen er å legge til rette for camping/overnatting/turistformål</w:t>
      </w:r>
      <w:r w:rsidR="0092542E">
        <w:t>,</w:t>
      </w:r>
      <w:r>
        <w:t xml:space="preserve"> </w:t>
      </w:r>
      <w:r w:rsidR="0098658D">
        <w:t>og kombinert bebyggelse og anleggsformål (</w:t>
      </w:r>
      <w:r>
        <w:t>kafe/bevertning</w:t>
      </w:r>
      <w:r w:rsidR="0098658D">
        <w:t>/overnatting</w:t>
      </w:r>
      <w:r>
        <w:t xml:space="preserve"> og </w:t>
      </w:r>
      <w:r w:rsidR="0098658D">
        <w:t>barnehage/undervisning</w:t>
      </w:r>
      <w:r w:rsidR="00357081">
        <w:t>)</w:t>
      </w:r>
      <w:r w:rsidR="0098658D">
        <w:t>.</w:t>
      </w:r>
    </w:p>
    <w:p w14:paraId="48CB56F8" w14:textId="73631006" w:rsidR="00935C5E" w:rsidRDefault="00935C5E" w:rsidP="00935C5E">
      <w:pPr>
        <w:keepNext/>
      </w:pPr>
      <w:r>
        <w:t>Området for eksisterende butikk</w:t>
      </w:r>
      <w:r w:rsidR="001C2696">
        <w:t>/resepsjon</w:t>
      </w:r>
      <w:r>
        <w:t xml:space="preserve"> </w:t>
      </w:r>
      <w:r w:rsidR="0098658D">
        <w:t xml:space="preserve">er medtatt for å </w:t>
      </w:r>
      <w:r>
        <w:t>oppdatere gjeldende regulering her til faktisk situasjon</w:t>
      </w:r>
      <w:r w:rsidR="005D1C12">
        <w:t>.</w:t>
      </w:r>
    </w:p>
    <w:p w14:paraId="52AD46C1" w14:textId="77777777" w:rsidR="00D02A5B" w:rsidRPr="00F50CF2" w:rsidRDefault="00111B9E" w:rsidP="0043391C">
      <w:pPr>
        <w:pStyle w:val="Overskrift1"/>
      </w:pPr>
      <w:r w:rsidRPr="00F50CF2">
        <w:t>Fellesbestemmelser</w:t>
      </w:r>
      <w:r w:rsidR="00215C29" w:rsidRPr="00F50CF2">
        <w:t xml:space="preserve"> for hele planområdet</w:t>
      </w:r>
    </w:p>
    <w:p w14:paraId="4076EE46" w14:textId="77777777" w:rsidR="00186AB9" w:rsidRPr="00186AB9" w:rsidRDefault="00186AB9" w:rsidP="00186AB9">
      <w:pPr>
        <w:pStyle w:val="Overskrift2"/>
        <w:numPr>
          <w:ilvl w:val="1"/>
          <w:numId w:val="22"/>
        </w:numPr>
        <w:ind w:left="792"/>
      </w:pPr>
      <w:r w:rsidRPr="00186AB9">
        <w:t>Illustrasjonsplan</w:t>
      </w:r>
    </w:p>
    <w:p w14:paraId="2D9FBB70" w14:textId="643E64DF" w:rsidR="00186AB9" w:rsidRPr="00186AB9" w:rsidRDefault="00186AB9" w:rsidP="00186AB9">
      <w:r w:rsidRPr="00186AB9">
        <w:t>Det er utarbeidet en illustrasjonsplan datert 23.03.24 som er retningsgivende for utviklingen av området. Eventuelle avvik fra denne skal begrunnes ved søknad om tillatelse til tiltak.</w:t>
      </w:r>
    </w:p>
    <w:p w14:paraId="63E68084" w14:textId="77777777" w:rsidR="00186AB9" w:rsidRPr="00186AB9" w:rsidRDefault="00186AB9" w:rsidP="00186AB9">
      <w:pPr>
        <w:pStyle w:val="Overskrift2"/>
        <w:numPr>
          <w:ilvl w:val="1"/>
          <w:numId w:val="22"/>
        </w:numPr>
        <w:ind w:left="792"/>
      </w:pPr>
      <w:r w:rsidRPr="00186AB9">
        <w:t>Situasjonsplan (til søknad om tillatelse til tiltak)</w:t>
      </w:r>
    </w:p>
    <w:p w14:paraId="338884DE" w14:textId="48B09FBE" w:rsidR="00186AB9" w:rsidRDefault="00186AB9" w:rsidP="00186AB9">
      <w:r>
        <w:t xml:space="preserve">Situasjonsplan skal i nødvendig grad vise plassering og utforming av planlagt bebyggelse/tiltak, oppstillingsplasser for bobiler, campingvogner og biler (døgn- og helårsplasser), uteoppholdsareal, eventuelle nettstasjoner, nødvendig terrengbehandling, adkomst/forbindelser, avfallshåndtering og brannoppstillingsplass. </w:t>
      </w:r>
    </w:p>
    <w:p w14:paraId="7482B3A9" w14:textId="2D91533B" w:rsidR="00997235" w:rsidRPr="00F50CF2" w:rsidRDefault="00997235" w:rsidP="00997235">
      <w:pPr>
        <w:pStyle w:val="Overskrift2"/>
      </w:pPr>
      <w:r w:rsidRPr="00F50CF2">
        <w:t>Universell utforming</w:t>
      </w:r>
    </w:p>
    <w:p w14:paraId="4EA67BFD" w14:textId="16107056" w:rsidR="005877E9" w:rsidRPr="00F50CF2" w:rsidRDefault="00997235" w:rsidP="001A6287">
      <w:r w:rsidRPr="00F50CF2">
        <w:t xml:space="preserve">For uteområder, adkomst til og i bygninger gjelder krav </w:t>
      </w:r>
      <w:r w:rsidR="00BF0603" w:rsidRPr="00F50CF2">
        <w:t xml:space="preserve">til universell utforming som </w:t>
      </w:r>
      <w:r w:rsidRPr="00F50CF2">
        <w:t>fastsatt i til enhver tid gjeldende teknisk forskrift</w:t>
      </w:r>
      <w:r w:rsidR="00935C5E">
        <w:t xml:space="preserve"> så langt det er mulig</w:t>
      </w:r>
      <w:r w:rsidR="007C3A22">
        <w:t>.</w:t>
      </w:r>
      <w:r w:rsidR="00FC53B9" w:rsidRPr="00F50CF2">
        <w:t xml:space="preserve"> </w:t>
      </w:r>
    </w:p>
    <w:p w14:paraId="03687A4E" w14:textId="01F91261" w:rsidR="005877E9" w:rsidRDefault="005877E9" w:rsidP="005877E9">
      <w:pPr>
        <w:pStyle w:val="Overskrift2"/>
      </w:pPr>
      <w:r>
        <w:t>Avfallshåndtering</w:t>
      </w:r>
    </w:p>
    <w:p w14:paraId="60A552E1" w14:textId="3B9C9747" w:rsidR="00F66EDC" w:rsidRPr="00186AB9" w:rsidRDefault="00126FED" w:rsidP="00F66EDC">
      <w:r>
        <w:t>Løsning for a</w:t>
      </w:r>
      <w:r w:rsidR="00F66EDC">
        <w:t xml:space="preserve">vfallshåndtering skal </w:t>
      </w:r>
      <w:r>
        <w:t>avklares</w:t>
      </w:r>
      <w:r w:rsidR="00F66EDC">
        <w:t xml:space="preserve"> </w:t>
      </w:r>
      <w:r w:rsidR="00D23487">
        <w:t>i samarbeid med utøvende avfallsselskap</w:t>
      </w:r>
      <w:r w:rsidR="00F66EDC">
        <w:t>.</w:t>
      </w:r>
      <w:r w:rsidR="00D23487">
        <w:t xml:space="preserve"> Det må i den forbindelse sikres tilstrekkelig fremkommelighet og manøvreringsareal for renovasjonsbil</w:t>
      </w:r>
      <w:r w:rsidR="006A1C9E">
        <w:t>.</w:t>
      </w:r>
      <w:r w:rsidR="003E3F1B">
        <w:t xml:space="preserve"> </w:t>
      </w:r>
      <w:r w:rsidR="003E3F1B" w:rsidRPr="00186AB9">
        <w:t>Område for renovasjon er vist på plankartet</w:t>
      </w:r>
    </w:p>
    <w:p w14:paraId="601752BC" w14:textId="49A300A3" w:rsidR="000245D2" w:rsidRPr="00EF72BB" w:rsidRDefault="000245D2" w:rsidP="000245D2">
      <w:pPr>
        <w:pStyle w:val="Overskrift2"/>
      </w:pPr>
      <w:r w:rsidRPr="00EF72BB">
        <w:t>Støy</w:t>
      </w:r>
    </w:p>
    <w:p w14:paraId="11FCBAE7" w14:textId="77777777" w:rsidR="00EF7727" w:rsidRPr="00F50CF2" w:rsidRDefault="00EF7727" w:rsidP="00EF7727">
      <w:bookmarkStart w:id="0" w:name="_Hlk100075323"/>
      <w:r w:rsidRPr="00F50CF2">
        <w:t xml:space="preserve">Klima- og miljøverndepartementets retningslinjer for behandling av støy i arealplanlegging, T-1442 skal legges til grunn for gjennomføring av planforslaget. Støy fra bygge- og anleggsvirksomheten skal håndteres i tråd med kap. 4 i T-1442. </w:t>
      </w:r>
    </w:p>
    <w:bookmarkEnd w:id="0"/>
    <w:p w14:paraId="4912DC87" w14:textId="77777777" w:rsidR="00430239" w:rsidRPr="00F50CF2" w:rsidRDefault="00430239" w:rsidP="00430239">
      <w:pPr>
        <w:pStyle w:val="Overskrift2"/>
      </w:pPr>
      <w:r w:rsidRPr="00F50CF2">
        <w:lastRenderedPageBreak/>
        <w:t>Kulturminner</w:t>
      </w:r>
    </w:p>
    <w:p w14:paraId="10F1C007" w14:textId="62264283" w:rsidR="00474C49" w:rsidRPr="00F50CF2" w:rsidRDefault="00F54901" w:rsidP="003714B1">
      <w:r w:rsidRPr="00F50CF2">
        <w:t>Det må ikke iverksettes tiltak som kan skade, ødelegge, skjemme, flytte eller endre et automatisk fredet kulturminne, eller på annen måte medføre fare for at det kan skje. Skulle det under arbeidet vise seg at tiltaket kan virke inn på et automatisk fredet kulturminne, skal arbeidet stanses og melding sendes til ansvarlig myndighet med det samme.</w:t>
      </w:r>
    </w:p>
    <w:p w14:paraId="04C4DAAC" w14:textId="77777777" w:rsidR="00430239" w:rsidRPr="00F50CF2" w:rsidRDefault="00430239" w:rsidP="003714B1">
      <w:pPr>
        <w:pStyle w:val="Overskrift2"/>
      </w:pPr>
      <w:r w:rsidRPr="00F50CF2">
        <w:t>Grunnforhold</w:t>
      </w:r>
    </w:p>
    <w:p w14:paraId="0738DBE0" w14:textId="45F5F538" w:rsidR="008061BB" w:rsidRPr="00F50CF2" w:rsidRDefault="00F61A59" w:rsidP="001F4F49">
      <w:r w:rsidRPr="00F50CF2">
        <w:t>Det skal dokumenter</w:t>
      </w:r>
      <w:r w:rsidR="00F4625F" w:rsidRPr="00F50CF2">
        <w:t>e</w:t>
      </w:r>
      <w:r w:rsidRPr="00F50CF2">
        <w:t xml:space="preserve">s at grunnen har tilstrekkelig </w:t>
      </w:r>
      <w:r w:rsidR="009D767B" w:rsidRPr="00186AB9">
        <w:t>lokal</w:t>
      </w:r>
      <w:r w:rsidRPr="00F50CF2">
        <w:t xml:space="preserve">stabilitet for </w:t>
      </w:r>
      <w:r w:rsidR="003A42F6">
        <w:t>hvert</w:t>
      </w:r>
      <w:r w:rsidR="003A42F6" w:rsidRPr="00F50CF2">
        <w:t xml:space="preserve"> </w:t>
      </w:r>
      <w:r w:rsidR="003A42F6">
        <w:t xml:space="preserve">enkelt </w:t>
      </w:r>
      <w:r w:rsidRPr="00F50CF2">
        <w:t>omsøkt tiltak</w:t>
      </w:r>
      <w:r w:rsidR="009D767B">
        <w:t>.</w:t>
      </w:r>
      <w:r w:rsidR="003E3F1B">
        <w:rPr>
          <w:color w:val="FF0000"/>
        </w:rPr>
        <w:t xml:space="preserve"> </w:t>
      </w:r>
      <w:r w:rsidR="006571DB" w:rsidRPr="00F50CF2">
        <w:t>Nødvendige tiltak for å sikre tilstrekkelig stabilitet skal gjennomføres i tråd med geoteknisk vurdering og ferdigstilles senest ved søknad om midlertidig brukstillatelse.</w:t>
      </w:r>
    </w:p>
    <w:p w14:paraId="679FEE2B" w14:textId="35F9356B" w:rsidR="008C5485" w:rsidRPr="00F50CF2" w:rsidRDefault="00BC1AF0" w:rsidP="008C5485">
      <w:pPr>
        <w:pStyle w:val="Overskrift2"/>
      </w:pPr>
      <w:r>
        <w:t>T</w:t>
      </w:r>
      <w:r w:rsidR="008C5485" w:rsidRPr="00F50CF2">
        <w:t>ekniske anlegg og energi/kabelanlegg</w:t>
      </w:r>
    </w:p>
    <w:p w14:paraId="600F0BA8" w14:textId="52834FAA" w:rsidR="0068094B" w:rsidRDefault="008C5485" w:rsidP="006B3519">
      <w:r w:rsidRPr="00F50CF2">
        <w:t xml:space="preserve">Det </w:t>
      </w:r>
      <w:r w:rsidR="00FB758B" w:rsidRPr="00F50CF2">
        <w:t>skal</w:t>
      </w:r>
      <w:r w:rsidRPr="00F50CF2">
        <w:t xml:space="preserve"> tas hensyn til </w:t>
      </w:r>
      <w:r w:rsidR="00736616" w:rsidRPr="00F50CF2">
        <w:t xml:space="preserve">eksisterende </w:t>
      </w:r>
      <w:r w:rsidRPr="00F50CF2">
        <w:t xml:space="preserve">kabelanlegg i grunn. Flytting, nærbygging, etc. må avklares med kabeleier. </w:t>
      </w:r>
      <w:r w:rsidR="00FB758B" w:rsidRPr="00F50CF2">
        <w:t>Plassering av tekniske anlegg som nettstasjon, kabelanlegg mv. skal avklares med energileverandør</w:t>
      </w:r>
      <w:r w:rsidR="009F4497" w:rsidRPr="00F50CF2">
        <w:t>.</w:t>
      </w:r>
    </w:p>
    <w:p w14:paraId="2CF566D6" w14:textId="21711CC0" w:rsidR="009D767B" w:rsidRPr="00186AB9" w:rsidRDefault="009D767B" w:rsidP="006B3519">
      <w:bookmarkStart w:id="1" w:name="_Hlk162955260"/>
      <w:r w:rsidRPr="00186AB9">
        <w:t>Utbygging</w:t>
      </w:r>
      <w:r w:rsidR="00032815" w:rsidRPr="00186AB9">
        <w:t xml:space="preserve"> og drift av campingplassen</w:t>
      </w:r>
      <w:r w:rsidRPr="00186AB9">
        <w:t xml:space="preserve"> i henhold til reguleringsplanen kan ikke finne sted før det er dokumentert tilfredsstillende løsning for vann- og avløp, herunder trygt </w:t>
      </w:r>
      <w:r w:rsidR="00760DBC">
        <w:t xml:space="preserve">og tilstrekkelig </w:t>
      </w:r>
      <w:r w:rsidRPr="00186AB9">
        <w:t xml:space="preserve">drikkevann og </w:t>
      </w:r>
      <w:proofErr w:type="spellStart"/>
      <w:r w:rsidRPr="00186AB9">
        <w:t>brannvann</w:t>
      </w:r>
      <w:proofErr w:type="spellEnd"/>
      <w:r w:rsidRPr="00186AB9">
        <w:t>.</w:t>
      </w:r>
      <w:r w:rsidR="00032815" w:rsidRPr="00186AB9">
        <w:t xml:space="preserve"> </w:t>
      </w:r>
    </w:p>
    <w:p w14:paraId="01C4C4D3" w14:textId="68C23403" w:rsidR="003E3F1B" w:rsidRPr="00186AB9" w:rsidRDefault="003E3F1B" w:rsidP="006B3519">
      <w:r w:rsidRPr="00186AB9">
        <w:t xml:space="preserve">Avløpet løses med </w:t>
      </w:r>
      <w:r w:rsidR="00547A4F" w:rsidRPr="00186AB9">
        <w:t xml:space="preserve">tette tanker, </w:t>
      </w:r>
      <w:r w:rsidRPr="00186AB9">
        <w:t>slamavskiller og infiltrasjonsanlegg i grunnen.</w:t>
      </w:r>
    </w:p>
    <w:p w14:paraId="6DD57493" w14:textId="30E62B28" w:rsidR="00E0009A" w:rsidRPr="00186AB9" w:rsidRDefault="00032815" w:rsidP="006B3519">
      <w:pPr>
        <w:rPr>
          <w:i/>
          <w:iCs/>
        </w:rPr>
      </w:pPr>
      <w:r w:rsidRPr="00186AB9">
        <w:rPr>
          <w:i/>
          <w:iCs/>
        </w:rPr>
        <w:t>Retningslinje:</w:t>
      </w:r>
    </w:p>
    <w:p w14:paraId="30CC8FF9" w14:textId="37B51F70" w:rsidR="00032815" w:rsidRPr="00186AB9" w:rsidRDefault="00E0009A" w:rsidP="006B3519">
      <w:pPr>
        <w:rPr>
          <w:i/>
          <w:iCs/>
        </w:rPr>
      </w:pPr>
      <w:r w:rsidRPr="00186AB9">
        <w:rPr>
          <w:i/>
          <w:iCs/>
        </w:rPr>
        <w:t>Løsninger</w:t>
      </w:r>
      <w:r w:rsidR="00032815" w:rsidRPr="00186AB9">
        <w:rPr>
          <w:i/>
          <w:iCs/>
        </w:rPr>
        <w:t xml:space="preserve"> for vannforsyning er beskrevet i planbeskrivelsen, kapittel 5.7.</w:t>
      </w:r>
      <w:r w:rsidR="004666FD">
        <w:rPr>
          <w:i/>
          <w:iCs/>
        </w:rPr>
        <w:t xml:space="preserve"> </w:t>
      </w:r>
      <w:r w:rsidR="00760DBC">
        <w:rPr>
          <w:i/>
          <w:iCs/>
        </w:rPr>
        <w:t>Trygt</w:t>
      </w:r>
      <w:r w:rsidR="004666FD">
        <w:rPr>
          <w:i/>
          <w:iCs/>
        </w:rPr>
        <w:t xml:space="preserve"> og tilstrekkelig drikkevann er en forutsetning for gjennomføring av tiltak/drift av campingplassen i tråd med planen.</w:t>
      </w:r>
    </w:p>
    <w:bookmarkEnd w:id="1"/>
    <w:p w14:paraId="22BF9D1A" w14:textId="77777777" w:rsidR="00E0009A" w:rsidRPr="00032815" w:rsidRDefault="00E0009A" w:rsidP="006B3519">
      <w:pPr>
        <w:rPr>
          <w:i/>
          <w:iCs/>
          <w:color w:val="FF0000"/>
        </w:rPr>
      </w:pPr>
    </w:p>
    <w:p w14:paraId="3BF1B2C2" w14:textId="738D845F" w:rsidR="00DC6435" w:rsidRPr="00F50CF2" w:rsidRDefault="00DC6435" w:rsidP="00DC6435">
      <w:pPr>
        <w:pStyle w:val="Overskrift2"/>
      </w:pPr>
      <w:r w:rsidRPr="00F50CF2">
        <w:t>Fremmede arter</w:t>
      </w:r>
    </w:p>
    <w:p w14:paraId="19C540B3" w14:textId="3F4FD258" w:rsidR="00F66EDC" w:rsidRDefault="00DC6435" w:rsidP="0018789E">
      <w:r w:rsidRPr="00F50CF2">
        <w:t>Det er forbudt å bruke arter på fremmedartlista 2018 fra Artsdatabanken til beplanting innenfor planområdet. Ved funn av arter med høy eller svært høy risiko i Artsdatabankens fremmedartsliste skal disse bekjempes.</w:t>
      </w:r>
    </w:p>
    <w:p w14:paraId="1B01229F" w14:textId="2B540A98" w:rsidR="00DD6DD6" w:rsidRDefault="00DD6DD6" w:rsidP="00DD6DD6">
      <w:pPr>
        <w:pStyle w:val="Overskrift2"/>
      </w:pPr>
      <w:r>
        <w:t>Matjord</w:t>
      </w:r>
    </w:p>
    <w:p w14:paraId="4E0074B3" w14:textId="4F8699A5" w:rsidR="00DD6DD6" w:rsidRDefault="00DD6DD6" w:rsidP="0018789E">
      <w:r w:rsidRPr="00DD6DD6">
        <w:t xml:space="preserve">Matjordlaget </w:t>
      </w:r>
      <w:r>
        <w:t xml:space="preserve">skal tas vare på og </w:t>
      </w:r>
      <w:r w:rsidRPr="00DD6DD6">
        <w:t>bruk</w:t>
      </w:r>
      <w:r>
        <w:t>es</w:t>
      </w:r>
      <w:r w:rsidRPr="00DD6DD6">
        <w:t xml:space="preserve"> internt på planområdet i skråninger, grøfter og uteområder</w:t>
      </w:r>
      <w:r>
        <w:t>.</w:t>
      </w:r>
    </w:p>
    <w:p w14:paraId="056855FA" w14:textId="6D848BB5" w:rsidR="00091B3B" w:rsidRDefault="00091B3B" w:rsidP="009A3F7F">
      <w:pPr>
        <w:pStyle w:val="Overskrift2"/>
      </w:pPr>
      <w:r w:rsidRPr="00091B3B">
        <w:t>Forurensning</w:t>
      </w:r>
      <w:r>
        <w:t xml:space="preserve"> </w:t>
      </w:r>
    </w:p>
    <w:p w14:paraId="001D0CE7" w14:textId="20071185" w:rsidR="00091B3B" w:rsidRDefault="00091B3B" w:rsidP="00091B3B">
      <w:r>
        <w:t xml:space="preserve">Ved mistanke om forurenset grunn, skal det foretas undersøkelser før igangsetting av tiltaket, jf. forurensningsforskriftens kap. 2 (opprydding i forurenset grunn ved bygge- og gravearbeider). Dersom undersøkelsen påviser forurensede masser, skal tiltaksplan utarbeides og godkjennes av kommunens forurensningsmyndighet.  </w:t>
      </w:r>
    </w:p>
    <w:p w14:paraId="01A279B4" w14:textId="77777777" w:rsidR="00DD6DD6" w:rsidRDefault="00DD6DD6" w:rsidP="00091B3B"/>
    <w:p w14:paraId="5FAC4BD2" w14:textId="77777777" w:rsidR="00DD6DD6" w:rsidRDefault="00DD6DD6" w:rsidP="00091B3B"/>
    <w:p w14:paraId="5550CCE9" w14:textId="77777777" w:rsidR="00DD6DD6" w:rsidRDefault="00DD6DD6" w:rsidP="00091B3B"/>
    <w:p w14:paraId="68E5CEFE" w14:textId="77777777" w:rsidR="00DD6DD6" w:rsidRDefault="00DD6DD6" w:rsidP="00091B3B"/>
    <w:p w14:paraId="12C08896" w14:textId="70D29952" w:rsidR="00246DEC" w:rsidRPr="00F50CF2" w:rsidRDefault="00B41091" w:rsidP="006B0D3D">
      <w:pPr>
        <w:pStyle w:val="Overskrift1"/>
        <w:rPr>
          <w:i/>
        </w:rPr>
      </w:pPr>
      <w:r w:rsidRPr="00F50CF2">
        <w:lastRenderedPageBreak/>
        <w:t>Bestemmelser til arealformål</w:t>
      </w:r>
    </w:p>
    <w:p w14:paraId="7F448F98" w14:textId="77777777" w:rsidR="00600483" w:rsidRPr="00F50CF2" w:rsidRDefault="00B41091" w:rsidP="0043391C">
      <w:pPr>
        <w:pStyle w:val="Overskrift2"/>
      </w:pPr>
      <w:r w:rsidRPr="00F50CF2">
        <w:t>Bebyggelse og anlegg</w:t>
      </w:r>
      <w:r w:rsidR="00600483" w:rsidRPr="00F50CF2">
        <w:t xml:space="preserve"> (§ 12-5 nr. 1)</w:t>
      </w:r>
    </w:p>
    <w:p w14:paraId="0445C7C3" w14:textId="77777777" w:rsidR="000B0B24" w:rsidRPr="00F50CF2" w:rsidRDefault="000B0B24" w:rsidP="00FF570F">
      <w:pPr>
        <w:pStyle w:val="Overskrift3"/>
      </w:pPr>
      <w:r w:rsidRPr="00F50CF2">
        <w:t>Fellesbestemmelser</w:t>
      </w:r>
    </w:p>
    <w:p w14:paraId="05F437B5" w14:textId="77777777" w:rsidR="00823A8F" w:rsidRPr="00F50CF2" w:rsidRDefault="00823A8F" w:rsidP="00352BD5">
      <w:pPr>
        <w:pStyle w:val="Overskrift4"/>
      </w:pPr>
      <w:r w:rsidRPr="00F50CF2">
        <w:t>Byggegrense</w:t>
      </w:r>
    </w:p>
    <w:p w14:paraId="4B44A4F6" w14:textId="43230058" w:rsidR="00DE1C60" w:rsidRPr="00F50CF2" w:rsidRDefault="00935C5E" w:rsidP="00C02CCD">
      <w:bookmarkStart w:id="2" w:name="_Hlk489025188"/>
      <w:r>
        <w:t>Byggegrense er vist</w:t>
      </w:r>
      <w:r w:rsidR="005B6600" w:rsidRPr="00F50CF2">
        <w:t xml:space="preserve"> på plankartet. </w:t>
      </w:r>
      <w:r w:rsidR="009D5D2A" w:rsidRPr="00F50CF2">
        <w:t xml:space="preserve">Der det ikke </w:t>
      </w:r>
      <w:proofErr w:type="gramStart"/>
      <w:r w:rsidR="009D5D2A" w:rsidRPr="00F50CF2">
        <w:t>fremgår</w:t>
      </w:r>
      <w:proofErr w:type="gramEnd"/>
      <w:r w:rsidR="009D5D2A" w:rsidRPr="00F50CF2">
        <w:t xml:space="preserve"> byggegren</w:t>
      </w:r>
      <w:r w:rsidR="00E54D26" w:rsidRPr="00F50CF2">
        <w:t>s</w:t>
      </w:r>
      <w:r w:rsidR="009D5D2A" w:rsidRPr="00F50CF2">
        <w:t>e er den</w:t>
      </w:r>
      <w:r w:rsidR="00CA4829" w:rsidRPr="00F50CF2">
        <w:t xml:space="preserve"> sammenfallende med formålsgrensen. </w:t>
      </w:r>
    </w:p>
    <w:p w14:paraId="019945A4" w14:textId="378E3E81" w:rsidR="00654FC7" w:rsidRDefault="00654FC7" w:rsidP="00C02CCD">
      <w:r w:rsidRPr="00F50CF2">
        <w:t>Eventuelle nettstasjoner</w:t>
      </w:r>
      <w:r w:rsidR="008819DA" w:rsidRPr="00F50CF2">
        <w:t xml:space="preserve">, </w:t>
      </w:r>
      <w:r w:rsidRPr="00F50CF2">
        <w:t>forstøtningsmurer, gjerder, skilt, etc. tillates plassert utenfor de definerte byggegrensene.</w:t>
      </w:r>
    </w:p>
    <w:p w14:paraId="70FBFD7A" w14:textId="0A17B9D1" w:rsidR="00247385" w:rsidRDefault="00C75D48" w:rsidP="00247385">
      <w:pPr>
        <w:pStyle w:val="Overskrift4"/>
      </w:pPr>
      <w:bookmarkStart w:id="3" w:name="_Ref161659425"/>
      <w:r>
        <w:t>Sikkerhet mot flom</w:t>
      </w:r>
      <w:bookmarkEnd w:id="3"/>
    </w:p>
    <w:p w14:paraId="0889F277" w14:textId="2C6682F7" w:rsidR="00247385" w:rsidRPr="00F50CF2" w:rsidRDefault="00247385" w:rsidP="00247385">
      <w:r>
        <w:t>For å oppnå tilstrekkelig sikkerhet mot flom skal døgnplasser</w:t>
      </w:r>
      <w:r w:rsidR="00A6027B">
        <w:t xml:space="preserve"> (sikkerhetsklasse F1)</w:t>
      </w:r>
      <w:r>
        <w:t xml:space="preserve"> ligge på minimum </w:t>
      </w:r>
      <w:proofErr w:type="spellStart"/>
      <w:r>
        <w:t>kote</w:t>
      </w:r>
      <w:proofErr w:type="spellEnd"/>
      <w:r>
        <w:t xml:space="preserve"> +3,7, og helårsplasser</w:t>
      </w:r>
      <w:r w:rsidR="00A6027B">
        <w:t xml:space="preserve"> (sikkerhetsklasse F2)</w:t>
      </w:r>
      <w:r>
        <w:t xml:space="preserve"> skal ligge på minimum </w:t>
      </w:r>
      <w:proofErr w:type="spellStart"/>
      <w:r>
        <w:t>kote</w:t>
      </w:r>
      <w:proofErr w:type="spellEnd"/>
      <w:r>
        <w:t xml:space="preserve"> +3,9.  </w:t>
      </w:r>
    </w:p>
    <w:bookmarkEnd w:id="2"/>
    <w:p w14:paraId="138F7C18" w14:textId="191BBFF1" w:rsidR="00336FDE" w:rsidRDefault="00A118C6" w:rsidP="00336FDE">
      <w:pPr>
        <w:pStyle w:val="Overskrift3"/>
      </w:pPr>
      <w:r>
        <w:t>Forretninger</w:t>
      </w:r>
      <w:r w:rsidR="00317F71" w:rsidRPr="00F50CF2">
        <w:t xml:space="preserve"> </w:t>
      </w:r>
      <w:r w:rsidR="0098496D" w:rsidRPr="00F50CF2">
        <w:t>(</w:t>
      </w:r>
      <w:r w:rsidR="0098496D" w:rsidRPr="00FF7147">
        <w:t xml:space="preserve">felt </w:t>
      </w:r>
      <w:r>
        <w:t>FOR</w:t>
      </w:r>
      <w:r w:rsidR="0098496D" w:rsidRPr="00FF7147">
        <w:t>)</w:t>
      </w:r>
    </w:p>
    <w:p w14:paraId="784D8FC0" w14:textId="3F31326D" w:rsidR="0011441C" w:rsidRDefault="00931CA0" w:rsidP="0011441C">
      <w:r>
        <w:t>Innenfor felt FOR</w:t>
      </w:r>
      <w:r w:rsidR="0011441C">
        <w:t xml:space="preserve"> tillates forretningsbebyggelse, </w:t>
      </w:r>
      <w:r w:rsidR="0011441C" w:rsidRPr="00CC31AC">
        <w:t>bensinstasjon</w:t>
      </w:r>
      <w:r w:rsidR="00A12698">
        <w:t>, ladeanlegg for el-biler</w:t>
      </w:r>
      <w:r w:rsidR="0011441C">
        <w:t xml:space="preserve"> og rasteplass. Lager, kontor, venterom og rom for service til rasteplassområdet </w:t>
      </w:r>
      <w:r w:rsidR="00A12698">
        <w:t xml:space="preserve">er tillatt innenfor </w:t>
      </w:r>
      <w:r w:rsidR="00FF6D93">
        <w:t>formålet</w:t>
      </w:r>
      <w:r w:rsidR="0011441C">
        <w:t xml:space="preserve">. Eierformen er privat. </w:t>
      </w:r>
    </w:p>
    <w:p w14:paraId="7E720C44" w14:textId="503B87EF" w:rsidR="0011441C" w:rsidRDefault="00A12698" w:rsidP="0011441C">
      <w:r>
        <w:t xml:space="preserve">Maksimal </w:t>
      </w:r>
      <w:r w:rsidR="00FF6D93">
        <w:t xml:space="preserve">tillatt </w:t>
      </w:r>
      <w:r>
        <w:t xml:space="preserve">gesims- og </w:t>
      </w:r>
      <w:r w:rsidRPr="00577673">
        <w:t xml:space="preserve">mønehøyde er henholdsvis </w:t>
      </w:r>
      <w:r w:rsidR="00577673" w:rsidRPr="00577673">
        <w:t>8,0</w:t>
      </w:r>
      <w:r w:rsidR="00C039E5" w:rsidRPr="00577673">
        <w:t xml:space="preserve"> </w:t>
      </w:r>
      <w:r w:rsidRPr="00577673">
        <w:t>m og</w:t>
      </w:r>
      <w:r w:rsidR="00C039E5" w:rsidRPr="00577673">
        <w:t xml:space="preserve"> </w:t>
      </w:r>
      <w:r w:rsidR="00577673" w:rsidRPr="00577673">
        <w:t>9,0</w:t>
      </w:r>
      <w:r w:rsidRPr="00577673">
        <w:t xml:space="preserve"> m</w:t>
      </w:r>
      <w:r>
        <w:t xml:space="preserve"> over gjennomsnittlig planert terreng.</w:t>
      </w:r>
      <w:r w:rsidR="00071FD7">
        <w:t xml:space="preserve"> </w:t>
      </w:r>
      <w:r w:rsidR="0011441C">
        <w:t xml:space="preserve"> Maksimal tillat utnyttelsesgrad</w:t>
      </w:r>
      <w:r w:rsidR="00FF6D93">
        <w:t>/bebygd areal eks. parkering</w:t>
      </w:r>
      <w:r w:rsidR="0011441C">
        <w:t xml:space="preserve"> er %-BYA=20%.  </w:t>
      </w:r>
    </w:p>
    <w:p w14:paraId="2A8D8688" w14:textId="3277CC3F" w:rsidR="0085452F" w:rsidRPr="0011441C" w:rsidRDefault="0085452F" w:rsidP="0011441C">
      <w:r>
        <w:t xml:space="preserve">Etablert pumpeanlegg for drivstoff tillates utenfor byggegrense iht. gitt tillatelse. </w:t>
      </w:r>
    </w:p>
    <w:p w14:paraId="41C70BE9" w14:textId="53B0935C" w:rsidR="00A118C6" w:rsidRDefault="00A118C6" w:rsidP="00A118C6">
      <w:pPr>
        <w:pStyle w:val="Overskrift3"/>
      </w:pPr>
      <w:r>
        <w:t>Campingplass (C</w:t>
      </w:r>
      <w:r w:rsidR="00652D17">
        <w:t>1-</w:t>
      </w:r>
      <w:r w:rsidR="00536043">
        <w:t>6</w:t>
      </w:r>
      <w:r>
        <w:t>)</w:t>
      </w:r>
    </w:p>
    <w:p w14:paraId="6D678BF0" w14:textId="2779464F" w:rsidR="00D100AF" w:rsidRPr="00C039E5" w:rsidRDefault="00D100AF" w:rsidP="00652D17">
      <w:pPr>
        <w:rPr>
          <w:u w:val="single"/>
        </w:rPr>
      </w:pPr>
      <w:r w:rsidRPr="00C039E5">
        <w:rPr>
          <w:u w:val="single"/>
        </w:rPr>
        <w:t>Felt C1</w:t>
      </w:r>
      <w:r w:rsidR="00BC16AE">
        <w:rPr>
          <w:u w:val="single"/>
        </w:rPr>
        <w:t>-3</w:t>
      </w:r>
    </w:p>
    <w:p w14:paraId="04DF8C9C" w14:textId="20383203" w:rsidR="00824C3D" w:rsidRDefault="00652D17" w:rsidP="00536043">
      <w:r w:rsidRPr="0004127D">
        <w:t>Innenfor</w:t>
      </w:r>
      <w:r>
        <w:t xml:space="preserve"> felt</w:t>
      </w:r>
      <w:r w:rsidRPr="0004127D">
        <w:t xml:space="preserve"> C1</w:t>
      </w:r>
      <w:r w:rsidR="00536043">
        <w:t>-3</w:t>
      </w:r>
      <w:r w:rsidRPr="0004127D">
        <w:t xml:space="preserve"> tillates det etablert døgnplasser for bobil/campingvogn</w:t>
      </w:r>
      <w:r w:rsidR="00F622DF">
        <w:t>, teltplasser</w:t>
      </w:r>
      <w:r w:rsidRPr="0004127D">
        <w:t xml:space="preserve">, </w:t>
      </w:r>
      <w:r w:rsidR="00577673">
        <w:t>lagerbygg/garasje,</w:t>
      </w:r>
      <w:r w:rsidR="00536043">
        <w:t xml:space="preserve"> </w:t>
      </w:r>
      <w:r w:rsidR="00F622DF">
        <w:t>VA-anlegg</w:t>
      </w:r>
      <w:r w:rsidRPr="0004127D">
        <w:t xml:space="preserve">, </w:t>
      </w:r>
      <w:r w:rsidR="00D100AF">
        <w:t>kjøre- og gangareal</w:t>
      </w:r>
      <w:r w:rsidRPr="0004127D">
        <w:t xml:space="preserve"> og parkering.</w:t>
      </w:r>
      <w:r w:rsidR="00536043">
        <w:t xml:space="preserve"> Maksimalt tillatt gesims- og mønehøyde</w:t>
      </w:r>
      <w:r w:rsidR="00FF6D93">
        <w:t xml:space="preserve"> </w:t>
      </w:r>
      <w:r w:rsidR="00536043">
        <w:t>for lagerbygg/garasje settes til henholdsvis 6,0 m og 7,0 m over gjennomsnittlig planert terreng.</w:t>
      </w:r>
      <w:r w:rsidR="00536043" w:rsidRPr="0004127D">
        <w:t xml:space="preserve"> </w:t>
      </w:r>
    </w:p>
    <w:p w14:paraId="45187672" w14:textId="6CE8F463" w:rsidR="00824C3D" w:rsidRDefault="00824C3D" w:rsidP="00652D17">
      <w:r>
        <w:t>Det skal etableres gjerde langs formålet mot o_</w:t>
      </w:r>
      <w:r w:rsidR="00647A98">
        <w:t>K</w:t>
      </w:r>
      <w:r>
        <w:t>V2 for å hindre at myke trafikanter tar snarveier ifm. kryssing av o_</w:t>
      </w:r>
      <w:r w:rsidR="00647A98">
        <w:t>K</w:t>
      </w:r>
      <w:r>
        <w:t xml:space="preserve">V2. Gjerde skal lede de myke trafikantene mot krysningspunkt ved adkomst </w:t>
      </w:r>
      <w:r w:rsidR="00647A98">
        <w:t>K</w:t>
      </w:r>
      <w:r>
        <w:t>V3</w:t>
      </w:r>
      <w:r w:rsidR="00647A98">
        <w:t>.</w:t>
      </w:r>
    </w:p>
    <w:p w14:paraId="756B8A19" w14:textId="321E07A8" w:rsidR="00D100AF" w:rsidRDefault="00652D17" w:rsidP="00652D17">
      <w:r>
        <w:t>Eierformen er privat.</w:t>
      </w:r>
    </w:p>
    <w:p w14:paraId="50DFDF1A" w14:textId="767BDE5D" w:rsidR="00536043" w:rsidRPr="009A3F7F" w:rsidRDefault="00536043" w:rsidP="00652D17">
      <w:pPr>
        <w:rPr>
          <w:u w:val="single"/>
        </w:rPr>
      </w:pPr>
      <w:r w:rsidRPr="009A3F7F">
        <w:rPr>
          <w:u w:val="single"/>
        </w:rPr>
        <w:t>Felt C4</w:t>
      </w:r>
    </w:p>
    <w:p w14:paraId="173C51BB" w14:textId="205708DC" w:rsidR="00536043" w:rsidRDefault="00536043" w:rsidP="00652D17">
      <w:pPr>
        <w:rPr>
          <w:u w:val="single"/>
        </w:rPr>
      </w:pPr>
      <w:r>
        <w:t xml:space="preserve">Innenfor felt C4 tillates det etablert servicebygg. Maksimalt tillatt gesims- og mønehøyde for servicebygg settes til </w:t>
      </w:r>
      <w:r w:rsidRPr="00577673">
        <w:t>henholdsvis 3,5 m og 5,0 m over gjennomsnittlig</w:t>
      </w:r>
      <w:r>
        <w:t xml:space="preserve"> planert terreng. </w:t>
      </w:r>
    </w:p>
    <w:p w14:paraId="022B8CFD" w14:textId="56092696" w:rsidR="00536043" w:rsidRPr="009A3F7F" w:rsidRDefault="00536043" w:rsidP="00652D17">
      <w:r w:rsidRPr="009A3F7F">
        <w:t xml:space="preserve">Eierformen er privat. </w:t>
      </w:r>
    </w:p>
    <w:p w14:paraId="4C6A16BA" w14:textId="4E250E67" w:rsidR="00D100AF" w:rsidRPr="00071FD7" w:rsidRDefault="00D100AF" w:rsidP="00652D17">
      <w:pPr>
        <w:rPr>
          <w:u w:val="single"/>
        </w:rPr>
      </w:pPr>
      <w:r w:rsidRPr="00071FD7">
        <w:rPr>
          <w:u w:val="single"/>
        </w:rPr>
        <w:t>Felt C</w:t>
      </w:r>
      <w:r w:rsidR="00BC16AE">
        <w:rPr>
          <w:u w:val="single"/>
        </w:rPr>
        <w:t>5</w:t>
      </w:r>
    </w:p>
    <w:p w14:paraId="7530DDED" w14:textId="0656B9EA" w:rsidR="00FF6D93" w:rsidRDefault="00652D17" w:rsidP="00652D17">
      <w:r w:rsidRPr="0004127D">
        <w:t>Innenfor</w:t>
      </w:r>
      <w:r>
        <w:t xml:space="preserve"> felt</w:t>
      </w:r>
      <w:r w:rsidRPr="0004127D">
        <w:t xml:space="preserve"> C</w:t>
      </w:r>
      <w:r w:rsidR="00BC16AE">
        <w:t>5</w:t>
      </w:r>
      <w:r w:rsidRPr="0004127D">
        <w:t xml:space="preserve"> tillates det etablert campingenheter.</w:t>
      </w:r>
      <w:r w:rsidR="00FF6D93">
        <w:t xml:space="preserve"> </w:t>
      </w:r>
      <w:r w:rsidR="00FF6D93" w:rsidRPr="00071FD7">
        <w:rPr>
          <w:rFonts w:cstheme="minorHAnsi"/>
          <w:color w:val="333333"/>
          <w:shd w:val="clear" w:color="auto" w:fill="FFFFFF"/>
        </w:rPr>
        <w:t>I en campingenhet inngår en campingvogn, bobil, villavogn, husvogn o.l. med tilhørende telt, fortelt, spikertelt, terrasse, levegg og lignende byggverk.</w:t>
      </w:r>
      <w:r w:rsidRPr="00FF6D93">
        <w:rPr>
          <w:rFonts w:cstheme="minorHAnsi"/>
        </w:rPr>
        <w:t xml:space="preserve"> </w:t>
      </w:r>
      <w:r w:rsidRPr="0004127D">
        <w:t>Krav iht. TEK17 skal følges for campingenhetene</w:t>
      </w:r>
      <w:r w:rsidR="00D100AF">
        <w:t xml:space="preserve"> hva angår avstand mellom campingenhetene og tillatt høyde over bakken, etc</w:t>
      </w:r>
      <w:r w:rsidRPr="0004127D">
        <w:t xml:space="preserve">. </w:t>
      </w:r>
      <w:r w:rsidR="00D100AF">
        <w:t xml:space="preserve"> </w:t>
      </w:r>
    </w:p>
    <w:p w14:paraId="1218BFD7" w14:textId="04B596AC" w:rsidR="00F622DF" w:rsidRDefault="00652D17" w:rsidP="00652D17">
      <w:r w:rsidRPr="0004127D">
        <w:t>Det tillates</w:t>
      </w:r>
      <w:r w:rsidR="00F622DF">
        <w:t xml:space="preserve"> videre</w:t>
      </w:r>
      <w:r w:rsidRPr="0004127D">
        <w:t xml:space="preserve"> etablert </w:t>
      </w:r>
      <w:r w:rsidR="00F622DF">
        <w:t>teltplasser, servicebygg,</w:t>
      </w:r>
      <w:r w:rsidR="00577673">
        <w:t xml:space="preserve"> lagerbygg/garasje,</w:t>
      </w:r>
      <w:r w:rsidR="00F622DF">
        <w:t xml:space="preserve"> VA-anlegg</w:t>
      </w:r>
      <w:r w:rsidR="00BC16AE">
        <w:t xml:space="preserve">, </w:t>
      </w:r>
      <w:r w:rsidRPr="0004127D">
        <w:t xml:space="preserve">parkeringsplasser, </w:t>
      </w:r>
      <w:r w:rsidR="00D100AF">
        <w:t>kjøre- og gangveger</w:t>
      </w:r>
      <w:r w:rsidRPr="0004127D">
        <w:t xml:space="preserve"> </w:t>
      </w:r>
      <w:r w:rsidR="00071FD7" w:rsidRPr="0004127D">
        <w:t xml:space="preserve">og </w:t>
      </w:r>
      <w:r w:rsidR="00071FD7">
        <w:t>rekreasjonsanlegg</w:t>
      </w:r>
      <w:r w:rsidR="00F622DF">
        <w:t xml:space="preserve"> (gapahuk, </w:t>
      </w:r>
      <w:r w:rsidRPr="0004127D">
        <w:t>lekeplass</w:t>
      </w:r>
      <w:r w:rsidR="00F622DF">
        <w:t xml:space="preserve">, </w:t>
      </w:r>
      <w:r w:rsidR="00071FD7">
        <w:t>etc.</w:t>
      </w:r>
      <w:r w:rsidR="00F622DF">
        <w:t>)</w:t>
      </w:r>
      <w:r w:rsidR="00FF6D93">
        <w:t xml:space="preserve"> innenfor formålet</w:t>
      </w:r>
      <w:r w:rsidRPr="0004127D">
        <w:t xml:space="preserve">. </w:t>
      </w:r>
    </w:p>
    <w:p w14:paraId="44595362" w14:textId="77777777" w:rsidR="00577673" w:rsidRDefault="00F622DF" w:rsidP="00577673">
      <w:r>
        <w:t xml:space="preserve">Maksimalt tillatt gesims- og mønehøyde for servicebygg settes </w:t>
      </w:r>
      <w:r w:rsidRPr="00577673">
        <w:t xml:space="preserve">til henholdsvis </w:t>
      </w:r>
      <w:r w:rsidR="00BA5139" w:rsidRPr="00577673">
        <w:t>3,5</w:t>
      </w:r>
      <w:r w:rsidRPr="00577673">
        <w:t xml:space="preserve"> m og </w:t>
      </w:r>
      <w:r w:rsidR="00BA5139" w:rsidRPr="00577673">
        <w:t>5,0</w:t>
      </w:r>
      <w:r w:rsidRPr="00577673">
        <w:t xml:space="preserve"> m</w:t>
      </w:r>
      <w:r>
        <w:t xml:space="preserve"> over gjennomsnittlig planert terreng</w:t>
      </w:r>
      <w:r w:rsidR="00577673">
        <w:t>, og for lagerbygg/garasje henholdsvis 6,0 m og 7,0 m over gjennomsnittlig planert terreng.</w:t>
      </w:r>
      <w:r w:rsidR="00577673" w:rsidRPr="0004127D">
        <w:t xml:space="preserve"> </w:t>
      </w:r>
    </w:p>
    <w:p w14:paraId="25E0A3F1" w14:textId="434A9408" w:rsidR="00652D17" w:rsidRDefault="00652D17" w:rsidP="00652D17">
      <w:r>
        <w:lastRenderedPageBreak/>
        <w:t>Eierformen er privat.</w:t>
      </w:r>
    </w:p>
    <w:p w14:paraId="5C87818D" w14:textId="6280EF65" w:rsidR="00F622DF" w:rsidRPr="00071FD7" w:rsidRDefault="00F622DF" w:rsidP="00652D17">
      <w:pPr>
        <w:rPr>
          <w:u w:val="single"/>
        </w:rPr>
      </w:pPr>
      <w:r w:rsidRPr="00071FD7">
        <w:rPr>
          <w:u w:val="single"/>
        </w:rPr>
        <w:t>Felt C</w:t>
      </w:r>
      <w:r w:rsidR="00BC16AE">
        <w:rPr>
          <w:u w:val="single"/>
        </w:rPr>
        <w:t>6</w:t>
      </w:r>
    </w:p>
    <w:p w14:paraId="35FE2D44" w14:textId="60910CFF" w:rsidR="00652D17" w:rsidRDefault="00652D17" w:rsidP="00652D17">
      <w:r w:rsidRPr="0004127D">
        <w:t>Innenfor</w:t>
      </w:r>
      <w:r>
        <w:t xml:space="preserve"> felt</w:t>
      </w:r>
      <w:r w:rsidRPr="0004127D">
        <w:t xml:space="preserve"> C</w:t>
      </w:r>
      <w:r w:rsidR="00BC16AE">
        <w:t>6</w:t>
      </w:r>
      <w:r w:rsidRPr="0004127D">
        <w:t xml:space="preserve"> tillates det tilrettelagt for aktiviteter som frisbeegolf, minigolf, </w:t>
      </w:r>
      <w:r w:rsidR="00126FED">
        <w:t xml:space="preserve">ballspill, </w:t>
      </w:r>
      <w:r w:rsidRPr="0004127D">
        <w:t>o.l</w:t>
      </w:r>
      <w:r w:rsidR="00A30CC3">
        <w:t>.</w:t>
      </w:r>
      <w:r w:rsidR="00F622DF">
        <w:t>, samt</w:t>
      </w:r>
      <w:r w:rsidR="00D67718">
        <w:t xml:space="preserve"> lekeområder for barn</w:t>
      </w:r>
      <w:r w:rsidRPr="0004127D">
        <w:t>.</w:t>
      </w:r>
      <w:r>
        <w:t xml:space="preserve"> Eierformen er privat.</w:t>
      </w:r>
    </w:p>
    <w:p w14:paraId="4AD669F1" w14:textId="1C808AB1" w:rsidR="00A30CC3" w:rsidRDefault="00A30CC3" w:rsidP="00652D17">
      <w:r>
        <w:t xml:space="preserve">Bekk/elv tillates ikke lagt i rør. </w:t>
      </w:r>
    </w:p>
    <w:p w14:paraId="351200A3" w14:textId="15443227" w:rsidR="00E43386" w:rsidRDefault="00E43386" w:rsidP="00E43386">
      <w:pPr>
        <w:pStyle w:val="Overskrift3"/>
      </w:pPr>
      <w:r>
        <w:t>Energianlegg (</w:t>
      </w:r>
      <w:proofErr w:type="spellStart"/>
      <w:r>
        <w:t>o_EA</w:t>
      </w:r>
      <w:proofErr w:type="spellEnd"/>
      <w:r>
        <w:t>)</w:t>
      </w:r>
    </w:p>
    <w:p w14:paraId="52664217" w14:textId="1B96B394" w:rsidR="00E43386" w:rsidRDefault="00E43386" w:rsidP="00E43386">
      <w:r>
        <w:t xml:space="preserve">Innenfor felt </w:t>
      </w:r>
      <w:proofErr w:type="spellStart"/>
      <w:r w:rsidR="00BD275E">
        <w:t>o_EA</w:t>
      </w:r>
      <w:proofErr w:type="spellEnd"/>
      <w:r>
        <w:t xml:space="preserve"> tillates det trafo/nettstasjon. Eierformen er offentlig. </w:t>
      </w:r>
    </w:p>
    <w:p w14:paraId="0D350EB8" w14:textId="72EF34FC" w:rsidR="00D900A1" w:rsidRDefault="00D900A1" w:rsidP="00D900A1">
      <w:pPr>
        <w:pStyle w:val="Overskrift3"/>
      </w:pPr>
      <w:r>
        <w:t>Renovasjonsanlegg (</w:t>
      </w:r>
      <w:proofErr w:type="spellStart"/>
      <w:r w:rsidR="00935B92">
        <w:t>f_</w:t>
      </w:r>
      <w:r>
        <w:t>RA</w:t>
      </w:r>
      <w:proofErr w:type="spellEnd"/>
      <w:r>
        <w:t>)</w:t>
      </w:r>
    </w:p>
    <w:p w14:paraId="30A93155" w14:textId="29E28020" w:rsidR="00935B92" w:rsidRPr="00935B92" w:rsidRDefault="00935B92" w:rsidP="009A3F7F">
      <w:bookmarkStart w:id="4" w:name="_Hlk161907466"/>
      <w:r>
        <w:t xml:space="preserve">I felt </w:t>
      </w:r>
      <w:proofErr w:type="spellStart"/>
      <w:r>
        <w:t>f_RA</w:t>
      </w:r>
      <w:proofErr w:type="spellEnd"/>
      <w:r>
        <w:t xml:space="preserve"> tillates det</w:t>
      </w:r>
      <w:r w:rsidR="00F166E5">
        <w:t xml:space="preserve"> etablert løsning for</w:t>
      </w:r>
      <w:r>
        <w:t xml:space="preserve"> avfall/</w:t>
      </w:r>
      <w:r w:rsidR="00F166E5">
        <w:t>renovasjon.</w:t>
      </w:r>
      <w:r>
        <w:t xml:space="preserve"> </w:t>
      </w:r>
      <w:r w:rsidR="00536043">
        <w:t>Eierformen er felles.</w:t>
      </w:r>
    </w:p>
    <w:bookmarkEnd w:id="4"/>
    <w:p w14:paraId="6B7A9671" w14:textId="0CCA4819" w:rsidR="00D900A1" w:rsidRDefault="00D900A1" w:rsidP="00D900A1">
      <w:pPr>
        <w:pStyle w:val="Overskrift3"/>
      </w:pPr>
      <w:proofErr w:type="spellStart"/>
      <w:r>
        <w:t>Lekeplasss</w:t>
      </w:r>
      <w:proofErr w:type="spellEnd"/>
      <w:r>
        <w:t xml:space="preserve"> (</w:t>
      </w:r>
      <w:proofErr w:type="spellStart"/>
      <w:r w:rsidR="00935B92">
        <w:t>f_</w:t>
      </w:r>
      <w:r>
        <w:t>LEK</w:t>
      </w:r>
      <w:proofErr w:type="spellEnd"/>
      <w:r>
        <w:t>)</w:t>
      </w:r>
    </w:p>
    <w:p w14:paraId="1DC5E588" w14:textId="1E23359E" w:rsidR="00073989" w:rsidRPr="00073989" w:rsidRDefault="00073989" w:rsidP="00073989">
      <w:bookmarkStart w:id="5" w:name="_Hlk161907459"/>
      <w:r>
        <w:t xml:space="preserve">I felt </w:t>
      </w:r>
      <w:proofErr w:type="spellStart"/>
      <w:r>
        <w:t>f_LEK</w:t>
      </w:r>
      <w:proofErr w:type="spellEnd"/>
      <w:r>
        <w:t xml:space="preserve"> tillates det etablert felles lekeareal.</w:t>
      </w:r>
      <w:r w:rsidR="00536043">
        <w:t xml:space="preserve"> Eierformen er felles. </w:t>
      </w:r>
    </w:p>
    <w:bookmarkEnd w:id="5"/>
    <w:p w14:paraId="622304C2" w14:textId="77777777" w:rsidR="00A118C6" w:rsidRDefault="00A118C6" w:rsidP="00A118C6">
      <w:pPr>
        <w:pStyle w:val="Overskrift3"/>
      </w:pPr>
      <w:r>
        <w:t>Kombinert bebyggelse og anleggsformål (KBA)</w:t>
      </w:r>
    </w:p>
    <w:p w14:paraId="6F6B49AB" w14:textId="219F68D7" w:rsidR="00E43386" w:rsidRPr="00A118C6" w:rsidRDefault="0011441C" w:rsidP="00A118C6">
      <w:r>
        <w:t xml:space="preserve">Innenfor </w:t>
      </w:r>
      <w:r w:rsidR="00931CA0">
        <w:t>felt KBA</w:t>
      </w:r>
      <w:r>
        <w:t xml:space="preserve"> tillates det barnehage</w:t>
      </w:r>
      <w:r w:rsidR="008E48A6">
        <w:t>/undervisning</w:t>
      </w:r>
      <w:r>
        <w:t xml:space="preserve"> og kafe/bevertning/overnatting. </w:t>
      </w:r>
      <w:r w:rsidR="008E48A6">
        <w:t xml:space="preserve">Maksimalt tillatt gesims- og mønehøyde settes </w:t>
      </w:r>
      <w:r w:rsidR="008E48A6" w:rsidRPr="00861B58">
        <w:t xml:space="preserve">til henholdsvis </w:t>
      </w:r>
      <w:r w:rsidR="00861B58" w:rsidRPr="00861B58">
        <w:t>8,0</w:t>
      </w:r>
      <w:r w:rsidR="008E48A6" w:rsidRPr="00861B58">
        <w:t xml:space="preserve"> m og </w:t>
      </w:r>
      <w:r w:rsidR="00861B58" w:rsidRPr="00861B58">
        <w:t>9,0</w:t>
      </w:r>
      <w:r w:rsidR="008E48A6" w:rsidRPr="00861B58">
        <w:t xml:space="preserve"> m over gjennomsnittlig planert terreng, og </w:t>
      </w:r>
      <w:r w:rsidR="00071FD7" w:rsidRPr="00861B58">
        <w:t>maksimal</w:t>
      </w:r>
      <w:r w:rsidR="008E48A6" w:rsidRPr="00861B58">
        <w:t xml:space="preserve"> utnyttelsesgrad %- BYA= 30 %</w:t>
      </w:r>
      <w:r w:rsidR="00284A7A" w:rsidRPr="00861B58">
        <w:t xml:space="preserve"> eks. parkering</w:t>
      </w:r>
      <w:r w:rsidR="008E48A6">
        <w:t>.</w:t>
      </w:r>
      <w:r w:rsidR="00536043">
        <w:t xml:space="preserve"> </w:t>
      </w:r>
      <w:r>
        <w:t>Eierformen er privat.</w:t>
      </w:r>
    </w:p>
    <w:p w14:paraId="3F2C5125" w14:textId="77777777" w:rsidR="00215C29" w:rsidRDefault="00B41091" w:rsidP="00D742A4">
      <w:pPr>
        <w:pStyle w:val="Overskrift2"/>
      </w:pPr>
      <w:r w:rsidRPr="00F50CF2">
        <w:t>Samferdselsanlegg og teknisk infrastruktur (</w:t>
      </w:r>
      <w:r w:rsidR="0002321E" w:rsidRPr="00F50CF2">
        <w:t xml:space="preserve">§ </w:t>
      </w:r>
      <w:r w:rsidRPr="00F50CF2">
        <w:t>12-5 nr.</w:t>
      </w:r>
      <w:r w:rsidR="0002321E" w:rsidRPr="00F50CF2">
        <w:t xml:space="preserve"> </w:t>
      </w:r>
      <w:r w:rsidRPr="00F50CF2">
        <w:t>2)</w:t>
      </w:r>
    </w:p>
    <w:p w14:paraId="72C8FD48" w14:textId="69747E2E" w:rsidR="00A118C6" w:rsidRDefault="00525F53" w:rsidP="00A118C6">
      <w:pPr>
        <w:pStyle w:val="Overskrift3"/>
      </w:pPr>
      <w:r>
        <w:t>Kjørev</w:t>
      </w:r>
      <w:r w:rsidR="00A118C6">
        <w:t>eg (o_</w:t>
      </w:r>
      <w:r>
        <w:t>KV1-2</w:t>
      </w:r>
      <w:r w:rsidR="0011441C">
        <w:t xml:space="preserve"> og </w:t>
      </w:r>
      <w:r>
        <w:t>K</w:t>
      </w:r>
      <w:r w:rsidR="0011441C">
        <w:t>V</w:t>
      </w:r>
      <w:r>
        <w:t>3</w:t>
      </w:r>
      <w:r w:rsidR="00D5239A">
        <w:t>-4</w:t>
      </w:r>
      <w:r w:rsidR="00A118C6">
        <w:t>)</w:t>
      </w:r>
    </w:p>
    <w:p w14:paraId="63B0AA8E" w14:textId="648922E0" w:rsidR="0011441C" w:rsidRDefault="0011441C" w:rsidP="0011441C">
      <w:r>
        <w:t>Felt o_</w:t>
      </w:r>
      <w:r w:rsidR="00525F53">
        <w:t>K</w:t>
      </w:r>
      <w:r>
        <w:t xml:space="preserve">V1 utgjør eksisterende veg (fv.17, </w:t>
      </w:r>
      <w:proofErr w:type="spellStart"/>
      <w:r>
        <w:t>Storvikveien</w:t>
      </w:r>
      <w:proofErr w:type="spellEnd"/>
      <w:r>
        <w:t>). Eierformen er offentlig.</w:t>
      </w:r>
    </w:p>
    <w:p w14:paraId="0B8C054C" w14:textId="2483642A" w:rsidR="0011441C" w:rsidRDefault="0011441C" w:rsidP="0011441C">
      <w:r>
        <w:t>Felt o_</w:t>
      </w:r>
      <w:r w:rsidR="00525F53">
        <w:t>K</w:t>
      </w:r>
      <w:r>
        <w:t xml:space="preserve">V2 utgjør eksisterende veg (fv. 7436, Strandveien). Fra denne vegen tillates adkomst til </w:t>
      </w:r>
      <w:r w:rsidR="0054024C">
        <w:t xml:space="preserve">de enkelte utbyggingsområdene iht. de inntegnede adkomstene/adkomstpilene. Plasseringene </w:t>
      </w:r>
      <w:r w:rsidR="00F708F4">
        <w:t xml:space="preserve">av adkomster markert med adkomstpiler </w:t>
      </w:r>
      <w:r w:rsidR="0054024C">
        <w:t>tillates justert ved søknad om tillatelse til tiltak</w:t>
      </w:r>
      <w:r>
        <w:t xml:space="preserve">. Foreslått gangfelt </w:t>
      </w:r>
      <w:r w:rsidR="0054024C">
        <w:t>i plankartet er å oppfattes som en illustrasjon og må søkes om iht. gjeldende lovverk.</w:t>
      </w:r>
      <w:r>
        <w:t xml:space="preserve"> Eierformen er offentlig.</w:t>
      </w:r>
    </w:p>
    <w:p w14:paraId="2183A4A4" w14:textId="7B54EEAD" w:rsidR="008C719E" w:rsidRDefault="0011441C" w:rsidP="008C719E">
      <w:r>
        <w:t xml:space="preserve">Felt </w:t>
      </w:r>
      <w:r w:rsidR="00525F53">
        <w:t>K</w:t>
      </w:r>
      <w:r>
        <w:t>V3 utgjør adkomsten til camping</w:t>
      </w:r>
      <w:r w:rsidR="00F708F4">
        <w:t>området på østsiden av fv. 7436</w:t>
      </w:r>
      <w:r>
        <w:t>.</w:t>
      </w:r>
      <w:r w:rsidR="00F708F4">
        <w:t xml:space="preserve"> Mindre justeringer av formålsgrensen knyttet til denne tillates ved søknad om tillatelse til tiltak. </w:t>
      </w:r>
      <w:r>
        <w:t>Eierformen er privat.</w:t>
      </w:r>
    </w:p>
    <w:p w14:paraId="51EB70A7" w14:textId="705B7943" w:rsidR="00D5239A" w:rsidRDefault="00D5239A" w:rsidP="008C719E">
      <w:r>
        <w:t xml:space="preserve">Felt KV4 utgjør intern veg på campingområdet. Mindre justeringer av formålsgrensen knyttet til denne tillates ved søknad om tillatelse til tiltak. Eierformen er privat. </w:t>
      </w:r>
    </w:p>
    <w:p w14:paraId="7ED40B7E" w14:textId="564F2FF2" w:rsidR="0011441C" w:rsidRPr="009A3F7F" w:rsidRDefault="009A3F7F" w:rsidP="009A3F7F">
      <w:pPr>
        <w:pStyle w:val="Overskrift3"/>
        <w:rPr>
          <w:lang w:val="en-US"/>
        </w:rPr>
      </w:pPr>
      <w:r w:rsidRPr="009A3F7F">
        <w:rPr>
          <w:lang w:val="en-US"/>
        </w:rPr>
        <w:t xml:space="preserve"> </w:t>
      </w:r>
      <w:proofErr w:type="spellStart"/>
      <w:r w:rsidR="0011441C" w:rsidRPr="009A3F7F">
        <w:rPr>
          <w:lang w:val="en-US"/>
        </w:rPr>
        <w:t>Fortau</w:t>
      </w:r>
      <w:proofErr w:type="spellEnd"/>
      <w:r w:rsidR="0011441C" w:rsidRPr="009A3F7F">
        <w:rPr>
          <w:lang w:val="en-US"/>
        </w:rPr>
        <w:t xml:space="preserve"> (felt FO)</w:t>
      </w:r>
    </w:p>
    <w:p w14:paraId="27C9E998" w14:textId="626B901A" w:rsidR="0011441C" w:rsidRPr="0011441C" w:rsidRDefault="00F708F4" w:rsidP="0011441C">
      <w:r>
        <w:t xml:space="preserve">I </w:t>
      </w:r>
      <w:r w:rsidR="00931CA0">
        <w:t>felt FO</w:t>
      </w:r>
      <w:r w:rsidR="0011441C">
        <w:t xml:space="preserve"> tillates det etablert fortau/venteareal for myke trafikanter. Fortauet kan være </w:t>
      </w:r>
      <w:r w:rsidR="0011441C" w:rsidRPr="009129FC">
        <w:t>overkjørbart.</w:t>
      </w:r>
      <w:r w:rsidR="0011441C">
        <w:t xml:space="preserve"> Eierformen er privat. </w:t>
      </w:r>
    </w:p>
    <w:p w14:paraId="436F3D54" w14:textId="533F11BE" w:rsidR="0011441C" w:rsidRDefault="0011441C" w:rsidP="009A3F7F">
      <w:pPr>
        <w:pStyle w:val="Overskrift3"/>
      </w:pPr>
      <w:bookmarkStart w:id="6" w:name="_Toc159333572"/>
      <w:r>
        <w:t>Gang-/sykkelveg (</w:t>
      </w:r>
      <w:proofErr w:type="spellStart"/>
      <w:r>
        <w:t>o_GS</w:t>
      </w:r>
      <w:proofErr w:type="spellEnd"/>
      <w:r>
        <w:t>)</w:t>
      </w:r>
      <w:bookmarkEnd w:id="6"/>
    </w:p>
    <w:p w14:paraId="05813DC9" w14:textId="1F37ABF5" w:rsidR="0011441C" w:rsidRPr="008C719E" w:rsidRDefault="00931CA0" w:rsidP="008C719E">
      <w:r>
        <w:t xml:space="preserve">Felt </w:t>
      </w:r>
      <w:proofErr w:type="spellStart"/>
      <w:r>
        <w:t>o_GS</w:t>
      </w:r>
      <w:proofErr w:type="spellEnd"/>
      <w:r w:rsidR="0011441C">
        <w:t xml:space="preserve"> utgjør eksisterende gang- og sykkelveg langs Strandveien. Eierformen er offentlig.</w:t>
      </w:r>
    </w:p>
    <w:p w14:paraId="49903EF1" w14:textId="11FE0970" w:rsidR="008F20FC" w:rsidRPr="00F50CF2" w:rsidRDefault="008F20FC" w:rsidP="00A118C6">
      <w:pPr>
        <w:pStyle w:val="Overskrift3"/>
      </w:pPr>
      <w:r>
        <w:t>Annen veggrunn – tekniske anlegg (</w:t>
      </w:r>
      <w:r w:rsidRPr="00474C49">
        <w:t>felt o_</w:t>
      </w:r>
      <w:r w:rsidR="301FBE78" w:rsidRPr="00474C49">
        <w:t>A</w:t>
      </w:r>
      <w:r w:rsidRPr="00474C49">
        <w:t>VT</w:t>
      </w:r>
      <w:r w:rsidR="00173EAA">
        <w:t>1-5</w:t>
      </w:r>
      <w:r w:rsidR="00525F53">
        <w:t xml:space="preserve"> og AVT6-7</w:t>
      </w:r>
      <w:r>
        <w:t xml:space="preserve">) </w:t>
      </w:r>
    </w:p>
    <w:p w14:paraId="12584498" w14:textId="1E9A4D90" w:rsidR="00A118C6" w:rsidRDefault="008F20FC" w:rsidP="008F20FC">
      <w:bookmarkStart w:id="7" w:name="_Hlk115249850"/>
      <w:r>
        <w:t>Felt o</w:t>
      </w:r>
      <w:r w:rsidRPr="00474C49">
        <w:t>_</w:t>
      </w:r>
      <w:r w:rsidR="5CB09654" w:rsidRPr="00474C49">
        <w:t>A</w:t>
      </w:r>
      <w:r w:rsidRPr="00474C49">
        <w:t>VT</w:t>
      </w:r>
      <w:r w:rsidR="00173EAA">
        <w:t>1-5</w:t>
      </w:r>
      <w:r w:rsidR="00525F53">
        <w:t xml:space="preserve"> og AVT6-7 </w:t>
      </w:r>
      <w:r w:rsidR="00FA53FE" w:rsidRPr="00474C49">
        <w:t>er areal til</w:t>
      </w:r>
      <w:r w:rsidRPr="00474C49">
        <w:t xml:space="preserve"> grøfter, fyllinger, </w:t>
      </w:r>
      <w:proofErr w:type="spellStart"/>
      <w:r w:rsidR="00FA53FE" w:rsidRPr="00474C49">
        <w:t>snøopplag</w:t>
      </w:r>
      <w:proofErr w:type="spellEnd"/>
      <w:r w:rsidR="00FA53FE" w:rsidRPr="00474C49">
        <w:t xml:space="preserve">, </w:t>
      </w:r>
      <w:r w:rsidRPr="00474C49">
        <w:t>plassering av lysmaster</w:t>
      </w:r>
      <w:r w:rsidR="00457868" w:rsidRPr="00474C49">
        <w:t>/skilt</w:t>
      </w:r>
      <w:r w:rsidRPr="00474C49">
        <w:t xml:space="preserve"> o.l. </w:t>
      </w:r>
      <w:r w:rsidR="0011441C">
        <w:t>Eierformen er offentlig</w:t>
      </w:r>
      <w:r w:rsidR="00525F53">
        <w:t xml:space="preserve"> og privat</w:t>
      </w:r>
      <w:r w:rsidR="0011441C">
        <w:t xml:space="preserve">. </w:t>
      </w:r>
    </w:p>
    <w:p w14:paraId="5101101E" w14:textId="7C90E479" w:rsidR="009D778B" w:rsidRDefault="009D778B" w:rsidP="008F20FC">
      <w:r w:rsidRPr="00091B3B">
        <w:t>I o</w:t>
      </w:r>
      <w:r>
        <w:t>_AVT2 (fortrinnsvis i grensen mot felt C1</w:t>
      </w:r>
      <w:r w:rsidR="000522D8">
        <w:t>)</w:t>
      </w:r>
      <w:r>
        <w:t xml:space="preserve"> tillates det etablert gjerde slik som beskrevet i 3.1.3.</w:t>
      </w:r>
    </w:p>
    <w:p w14:paraId="12BC74FA" w14:textId="7A3D72BF" w:rsidR="00753663" w:rsidRDefault="00753663" w:rsidP="00753663">
      <w:pPr>
        <w:pStyle w:val="Overskrift3"/>
      </w:pPr>
      <w:bookmarkStart w:id="8" w:name="_Hlk159939657"/>
      <w:r>
        <w:t xml:space="preserve">Rasteplass (felt </w:t>
      </w:r>
      <w:proofErr w:type="spellStart"/>
      <w:r>
        <w:t>o_RP</w:t>
      </w:r>
      <w:proofErr w:type="spellEnd"/>
      <w:r>
        <w:t>)</w:t>
      </w:r>
    </w:p>
    <w:p w14:paraId="1D5CC053" w14:textId="48032C39" w:rsidR="00753663" w:rsidRPr="00753663" w:rsidRDefault="00CD5F3E" w:rsidP="00753663">
      <w:r>
        <w:t xml:space="preserve">Felt </w:t>
      </w:r>
      <w:proofErr w:type="spellStart"/>
      <w:r>
        <w:t>o_RP</w:t>
      </w:r>
      <w:proofErr w:type="spellEnd"/>
      <w:r>
        <w:t xml:space="preserve"> utgjør eksisterende rasteplass, og kan benyttes som riggområde i forbindelse med bygging av rv. 17 Storvikskaret. Eierformen er offentlig. </w:t>
      </w:r>
    </w:p>
    <w:bookmarkEnd w:id="7"/>
    <w:bookmarkEnd w:id="8"/>
    <w:p w14:paraId="39116941" w14:textId="47A9AD81" w:rsidR="00B5009C" w:rsidRPr="00F50CF2" w:rsidRDefault="00B5009C" w:rsidP="00B5009C">
      <w:pPr>
        <w:pStyle w:val="Overskrift2"/>
      </w:pPr>
      <w:r w:rsidRPr="00F50CF2">
        <w:t xml:space="preserve">Landbruks-, natur- og </w:t>
      </w:r>
      <w:proofErr w:type="spellStart"/>
      <w:r w:rsidRPr="00F50CF2">
        <w:t>friluftsformål</w:t>
      </w:r>
      <w:proofErr w:type="spellEnd"/>
      <w:r w:rsidRPr="00F50CF2">
        <w:t xml:space="preserve"> samt reindrift (§ 12-5 nr. 5)</w:t>
      </w:r>
    </w:p>
    <w:p w14:paraId="2EE3FD95" w14:textId="67DE8A2E" w:rsidR="00A118C6" w:rsidRDefault="00A118C6" w:rsidP="00185D68">
      <w:pPr>
        <w:pStyle w:val="Overskrift3"/>
      </w:pPr>
      <w:r>
        <w:lastRenderedPageBreak/>
        <w:t>LNFR areal for nødvendig tiltak for landbruk og reindrift og gårdstilknyttet næringsvirksomhet (</w:t>
      </w:r>
      <w:r w:rsidR="00C67FB6">
        <w:t xml:space="preserve">felt </w:t>
      </w:r>
      <w:proofErr w:type="spellStart"/>
      <w:r w:rsidR="00C67FB6">
        <w:t>o_</w:t>
      </w:r>
      <w:r>
        <w:t>LNFR</w:t>
      </w:r>
      <w:proofErr w:type="spellEnd"/>
      <w:r>
        <w:t>)</w:t>
      </w:r>
    </w:p>
    <w:p w14:paraId="7ADFC523" w14:textId="5342E13B" w:rsidR="0039598D" w:rsidRPr="0011441C" w:rsidRDefault="0011441C" w:rsidP="0011441C">
      <w:r>
        <w:t xml:space="preserve">Innenfor </w:t>
      </w:r>
      <w:proofErr w:type="spellStart"/>
      <w:r w:rsidR="00931CA0">
        <w:t>o_LNFR</w:t>
      </w:r>
      <w:proofErr w:type="spellEnd"/>
      <w:r w:rsidR="00931CA0">
        <w:t xml:space="preserve"> </w:t>
      </w:r>
      <w:r>
        <w:t xml:space="preserve">tillates det ikke utbygging. Eierformen er offentlig. </w:t>
      </w:r>
    </w:p>
    <w:p w14:paraId="4CCD94F8" w14:textId="719DB1CA" w:rsidR="001814FD" w:rsidRPr="00F50CF2" w:rsidRDefault="001814FD" w:rsidP="001814FD">
      <w:pPr>
        <w:pStyle w:val="Overskrift1"/>
      </w:pPr>
      <w:r w:rsidRPr="00F50CF2">
        <w:t>Bestemmelser til hensynssoner (§12-6, 12-7 og 11-8)</w:t>
      </w:r>
    </w:p>
    <w:p w14:paraId="0DA91805" w14:textId="39B32F00" w:rsidR="007C6148" w:rsidRPr="00F50CF2" w:rsidRDefault="007C6148" w:rsidP="007C6148">
      <w:pPr>
        <w:pStyle w:val="Overskrift2"/>
      </w:pPr>
      <w:r w:rsidRPr="00F50CF2">
        <w:t>Sikrings-, støy- og faresoner (§11-8 a)</w:t>
      </w:r>
      <w:r w:rsidR="00F268DE" w:rsidRPr="00F50CF2">
        <w:t xml:space="preserve"> </w:t>
      </w:r>
    </w:p>
    <w:p w14:paraId="05672751" w14:textId="1B02D2F6" w:rsidR="00E94417" w:rsidRDefault="00761EAF" w:rsidP="00761EAF">
      <w:pPr>
        <w:pStyle w:val="Overskrift3"/>
      </w:pPr>
      <w:bookmarkStart w:id="9" w:name="_Hlk101977399"/>
      <w:r>
        <w:t>Faresone H310_ ras- og skredfare</w:t>
      </w:r>
    </w:p>
    <w:p w14:paraId="2422F07C" w14:textId="1DB4DBE8" w:rsidR="00761EAF" w:rsidRDefault="00761EAF" w:rsidP="00761EAF">
      <w:bookmarkStart w:id="10" w:name="_Hlk159327049"/>
      <w:r>
        <w:t>Sone benevnt H310</w:t>
      </w:r>
      <w:r w:rsidR="00FA14C3">
        <w:t>_</w:t>
      </w:r>
      <w:r>
        <w:t>1-2 utgjør faresone for ras- og skredfare. Det skal ikke utføres tiltak/bygges i sonen for ny bruk uten at eventuelle sikringstiltak er på plass iht. aktuell sikkerhetsklasse (S2).</w:t>
      </w:r>
    </w:p>
    <w:p w14:paraId="4BABF650" w14:textId="0B14D770" w:rsidR="00FA14C3" w:rsidRDefault="00FA14C3" w:rsidP="00FA14C3">
      <w:pPr>
        <w:pStyle w:val="Overskrift3"/>
      </w:pPr>
      <w:r>
        <w:t>Faresone H320_ flomfare</w:t>
      </w:r>
    </w:p>
    <w:p w14:paraId="3F03DA9B" w14:textId="12C2D1B1" w:rsidR="00FA14C3" w:rsidRDefault="00FA14C3" w:rsidP="00FA14C3">
      <w:r>
        <w:t>Sone benevnt H320_1-2 utgjør faresone for flom. Det skal ikke utføres tiltak/bygges i sonen uten at sikringstiltak er på plass iht. aktuell sikkerhetsklasse (F2)</w:t>
      </w:r>
      <w:r w:rsidR="00C606CF">
        <w:t xml:space="preserve">, jf. </w:t>
      </w:r>
      <w:r w:rsidR="00C606CF">
        <w:fldChar w:fldCharType="begin"/>
      </w:r>
      <w:r w:rsidR="00C606CF">
        <w:instrText xml:space="preserve"> REF _Ref161659425 \r \h </w:instrText>
      </w:r>
      <w:r w:rsidR="00C606CF">
        <w:fldChar w:fldCharType="separate"/>
      </w:r>
      <w:r w:rsidR="00277E2C">
        <w:t>3.1.1.b)</w:t>
      </w:r>
      <w:r w:rsidR="00C606CF">
        <w:fldChar w:fldCharType="end"/>
      </w:r>
      <w:r>
        <w:t xml:space="preserve">. </w:t>
      </w:r>
    </w:p>
    <w:p w14:paraId="0F1F514D" w14:textId="47C7710B" w:rsidR="000806C1" w:rsidRDefault="00FA14C3" w:rsidP="00FA14C3">
      <w:r>
        <w:t>Sone benevnt H320_3-4 utgjør faresone for flom. Det skal ikke utføres tiltak/bygges i sonen uten at sikringstiltak er på plass iht. aktuell sikkerhetsklasse (F1)</w:t>
      </w:r>
      <w:r w:rsidR="00C606CF">
        <w:t xml:space="preserve">, </w:t>
      </w:r>
      <w:r w:rsidR="00C606CF">
        <w:fldChar w:fldCharType="begin"/>
      </w:r>
      <w:r w:rsidR="00C606CF">
        <w:instrText xml:space="preserve"> REF _Ref161659425 \r \h </w:instrText>
      </w:r>
      <w:r w:rsidR="00C606CF">
        <w:fldChar w:fldCharType="separate"/>
      </w:r>
      <w:r w:rsidR="00277E2C">
        <w:t>3.1.1.b)</w:t>
      </w:r>
      <w:r w:rsidR="00C606CF">
        <w:fldChar w:fldCharType="end"/>
      </w:r>
      <w:r>
        <w:t xml:space="preserve">. </w:t>
      </w:r>
    </w:p>
    <w:bookmarkEnd w:id="9"/>
    <w:bookmarkEnd w:id="10"/>
    <w:p w14:paraId="60BA2C4C" w14:textId="65063336" w:rsidR="00B96976" w:rsidRPr="00F50CF2" w:rsidRDefault="00CF5B04" w:rsidP="00340B27">
      <w:pPr>
        <w:pStyle w:val="Overskrift1"/>
      </w:pPr>
      <w:r w:rsidRPr="00F50CF2">
        <w:t>Rekkefølgebestemmelser</w:t>
      </w:r>
      <w:r w:rsidR="00D70A3D" w:rsidRPr="00F50CF2">
        <w:t xml:space="preserve"> </w:t>
      </w:r>
      <w:r w:rsidR="00FF774A" w:rsidRPr="00F50CF2">
        <w:t>(§12-7 nr. 10)</w:t>
      </w:r>
    </w:p>
    <w:p w14:paraId="4F63612C" w14:textId="25E51743" w:rsidR="00CF5B04" w:rsidRPr="00F50CF2" w:rsidRDefault="00CF5B04" w:rsidP="00C33FD3">
      <w:pPr>
        <w:pStyle w:val="Overskrift2"/>
      </w:pPr>
      <w:r w:rsidRPr="00F50CF2">
        <w:t>Før rammetillatelse</w:t>
      </w:r>
      <w:r w:rsidR="00F833B3" w:rsidRPr="00F50CF2">
        <w:t xml:space="preserve"> </w:t>
      </w:r>
    </w:p>
    <w:p w14:paraId="3293C7B3" w14:textId="56B0FAE8" w:rsidR="00296544" w:rsidRPr="00F50CF2" w:rsidRDefault="00296544" w:rsidP="00216DF4">
      <w:bookmarkStart w:id="11" w:name="_Hlk158129227"/>
      <w:r w:rsidRPr="00F50CF2">
        <w:t>Før rammetillatelse kan gis skal følgende foreligge</w:t>
      </w:r>
      <w:r w:rsidR="003A2504" w:rsidRPr="00F50CF2">
        <w:t xml:space="preserve"> (relatert til omsøkt utbygging/byggetrinn og så langt det er relevant):</w:t>
      </w:r>
    </w:p>
    <w:p w14:paraId="0BCC6E9F" w14:textId="08D7DB86" w:rsidR="000F37D8" w:rsidRDefault="00296544" w:rsidP="000F37D8">
      <w:pPr>
        <w:pStyle w:val="Listeavsnitt"/>
        <w:numPr>
          <w:ilvl w:val="0"/>
          <w:numId w:val="17"/>
        </w:numPr>
        <w:rPr>
          <w:sz w:val="21"/>
          <w:szCs w:val="21"/>
        </w:rPr>
      </w:pPr>
      <w:r w:rsidRPr="00F50CF2">
        <w:rPr>
          <w:sz w:val="21"/>
          <w:szCs w:val="21"/>
        </w:rPr>
        <w:t xml:space="preserve">Situasjonsplan iht. </w:t>
      </w:r>
      <w:r w:rsidR="00541210" w:rsidRPr="00F50CF2">
        <w:rPr>
          <w:sz w:val="21"/>
          <w:szCs w:val="21"/>
        </w:rPr>
        <w:t>2</w:t>
      </w:r>
      <w:r w:rsidR="007F60A0" w:rsidRPr="00F50CF2">
        <w:rPr>
          <w:sz w:val="21"/>
          <w:szCs w:val="21"/>
        </w:rPr>
        <w:t>.</w:t>
      </w:r>
      <w:r w:rsidR="00186AB9">
        <w:rPr>
          <w:sz w:val="21"/>
          <w:szCs w:val="21"/>
        </w:rPr>
        <w:t>2</w:t>
      </w:r>
      <w:r w:rsidR="00A2230D" w:rsidRPr="00F50CF2">
        <w:rPr>
          <w:sz w:val="21"/>
          <w:szCs w:val="21"/>
        </w:rPr>
        <w:t>.</w:t>
      </w:r>
      <w:r w:rsidR="003E3F1B">
        <w:rPr>
          <w:sz w:val="21"/>
          <w:szCs w:val="21"/>
        </w:rPr>
        <w:t xml:space="preserve"> </w:t>
      </w:r>
    </w:p>
    <w:bookmarkEnd w:id="11"/>
    <w:p w14:paraId="36D85DF8" w14:textId="6FC1E3AD" w:rsidR="00CF5B04" w:rsidRPr="00F50CF2" w:rsidRDefault="00CF5B04" w:rsidP="000F37D8">
      <w:pPr>
        <w:pStyle w:val="Overskrift2"/>
      </w:pPr>
      <w:r w:rsidRPr="00F50CF2">
        <w:t>Før igangsettingstillatelse</w:t>
      </w:r>
      <w:r w:rsidR="006273F2" w:rsidRPr="00F50CF2">
        <w:t xml:space="preserve"> </w:t>
      </w:r>
    </w:p>
    <w:p w14:paraId="5D842A56" w14:textId="55E91D47" w:rsidR="00936E4B" w:rsidRPr="000236FA" w:rsidRDefault="00296544" w:rsidP="00A85112">
      <w:bookmarkStart w:id="12" w:name="_Hlk158129234"/>
      <w:r w:rsidRPr="00F50CF2">
        <w:t xml:space="preserve">Før </w:t>
      </w:r>
      <w:r w:rsidRPr="000236FA">
        <w:t xml:space="preserve">igangsettingstillatelse kan gis skal følgende foreligge (relatert </w:t>
      </w:r>
      <w:r w:rsidR="003A2504" w:rsidRPr="000236FA">
        <w:t xml:space="preserve">til </w:t>
      </w:r>
      <w:r w:rsidRPr="000236FA">
        <w:t>omsøkt utbygging/byggetrinn</w:t>
      </w:r>
      <w:r w:rsidR="003A2504" w:rsidRPr="000236FA">
        <w:t xml:space="preserve"> og så langt det er relevant</w:t>
      </w:r>
      <w:r w:rsidRPr="000236FA">
        <w:t>)</w:t>
      </w:r>
      <w:r w:rsidR="00BD1711" w:rsidRPr="000236FA">
        <w:t>:</w:t>
      </w:r>
    </w:p>
    <w:p w14:paraId="78CFFF01" w14:textId="006F8ECB" w:rsidR="007D1915" w:rsidRPr="009A3F7F" w:rsidRDefault="007A5502" w:rsidP="007A5502">
      <w:pPr>
        <w:pStyle w:val="Listeavsnitt"/>
        <w:numPr>
          <w:ilvl w:val="0"/>
          <w:numId w:val="27"/>
        </w:numPr>
        <w:rPr>
          <w:sz w:val="21"/>
          <w:szCs w:val="21"/>
        </w:rPr>
      </w:pPr>
      <w:r w:rsidRPr="009A3F7F">
        <w:rPr>
          <w:sz w:val="21"/>
          <w:szCs w:val="21"/>
        </w:rPr>
        <w:t xml:space="preserve">Godkjente detaljplaner for kommunalteknisk anlegg. Planen skal være godkjent av Gildeskål kommune. </w:t>
      </w:r>
    </w:p>
    <w:p w14:paraId="305B8F9D" w14:textId="078EDAE3" w:rsidR="00F0188D" w:rsidRPr="00E54FC2" w:rsidRDefault="00F0188D" w:rsidP="00741D0D">
      <w:pPr>
        <w:pStyle w:val="Listeavsnitt"/>
        <w:numPr>
          <w:ilvl w:val="0"/>
          <w:numId w:val="27"/>
        </w:numPr>
        <w:rPr>
          <w:rFonts w:ascii="Calibri" w:eastAsiaTheme="minorHAnsi" w:hAnsi="Calibri" w:cs="Calibri"/>
          <w:color w:val="000000"/>
          <w:sz w:val="21"/>
          <w:szCs w:val="21"/>
        </w:rPr>
      </w:pPr>
      <w:r w:rsidRPr="000236FA">
        <w:rPr>
          <w:sz w:val="21"/>
          <w:szCs w:val="21"/>
        </w:rPr>
        <w:t xml:space="preserve">Dokumentasjon på tilstrekkelig </w:t>
      </w:r>
      <w:r w:rsidRPr="00E54FC2">
        <w:rPr>
          <w:sz w:val="21"/>
          <w:szCs w:val="21"/>
        </w:rPr>
        <w:t xml:space="preserve">vann til brannslukning. </w:t>
      </w:r>
    </w:p>
    <w:p w14:paraId="24A693CF" w14:textId="08791853" w:rsidR="00E77E69" w:rsidRPr="00E54FC2" w:rsidRDefault="00E77E69" w:rsidP="00E77E69">
      <w:pPr>
        <w:pStyle w:val="Listeavsnitt"/>
        <w:numPr>
          <w:ilvl w:val="0"/>
          <w:numId w:val="27"/>
        </w:numPr>
        <w:rPr>
          <w:sz w:val="21"/>
          <w:szCs w:val="21"/>
        </w:rPr>
      </w:pPr>
      <w:r w:rsidRPr="00E54FC2">
        <w:rPr>
          <w:sz w:val="21"/>
          <w:szCs w:val="21"/>
        </w:rPr>
        <w:t xml:space="preserve">Dokumentasjon av grunnen i forhold til </w:t>
      </w:r>
      <w:r w:rsidR="00566B81">
        <w:rPr>
          <w:sz w:val="21"/>
          <w:szCs w:val="21"/>
        </w:rPr>
        <w:t xml:space="preserve">den lokale </w:t>
      </w:r>
      <w:r w:rsidRPr="00E54FC2">
        <w:rPr>
          <w:sz w:val="21"/>
          <w:szCs w:val="21"/>
        </w:rPr>
        <w:t>stabilitet</w:t>
      </w:r>
      <w:r w:rsidR="00566B81">
        <w:rPr>
          <w:sz w:val="21"/>
          <w:szCs w:val="21"/>
        </w:rPr>
        <w:t>en</w:t>
      </w:r>
      <w:r w:rsidR="00126FED">
        <w:rPr>
          <w:sz w:val="21"/>
          <w:szCs w:val="21"/>
        </w:rPr>
        <w:t xml:space="preserve"> for det enkelte tiltak</w:t>
      </w:r>
      <w:r w:rsidRPr="00E54FC2">
        <w:rPr>
          <w:sz w:val="21"/>
          <w:szCs w:val="21"/>
        </w:rPr>
        <w:t xml:space="preserve">, jf. </w:t>
      </w:r>
      <w:r w:rsidR="001B061A" w:rsidRPr="00E54FC2">
        <w:rPr>
          <w:sz w:val="21"/>
          <w:szCs w:val="21"/>
        </w:rPr>
        <w:t>2.</w:t>
      </w:r>
      <w:r w:rsidR="00186AB9">
        <w:rPr>
          <w:sz w:val="21"/>
          <w:szCs w:val="21"/>
        </w:rPr>
        <w:t>7</w:t>
      </w:r>
      <w:r w:rsidR="00A2230D" w:rsidRPr="00E54FC2">
        <w:rPr>
          <w:sz w:val="21"/>
          <w:szCs w:val="21"/>
        </w:rPr>
        <w:t>.</w:t>
      </w:r>
      <w:r w:rsidRPr="00E54FC2">
        <w:rPr>
          <w:sz w:val="21"/>
          <w:szCs w:val="21"/>
        </w:rPr>
        <w:t xml:space="preserve"> </w:t>
      </w:r>
    </w:p>
    <w:bookmarkEnd w:id="12"/>
    <w:p w14:paraId="5207D6EA" w14:textId="5B07871B" w:rsidR="00CF5B04" w:rsidRPr="00F50CF2" w:rsidRDefault="000A44A7" w:rsidP="000B40A5">
      <w:pPr>
        <w:pStyle w:val="Overskrift2"/>
        <w:spacing w:line="240" w:lineRule="auto"/>
      </w:pPr>
      <w:r w:rsidRPr="00F50CF2">
        <w:t>Før bebyggelse tas i bruk</w:t>
      </w:r>
    </w:p>
    <w:p w14:paraId="11CCBA3C" w14:textId="3F5968C9" w:rsidR="00382D2F" w:rsidRPr="00F50CF2" w:rsidRDefault="004E7331" w:rsidP="006B17DF">
      <w:bookmarkStart w:id="13" w:name="_Hlk158129241"/>
      <w:r w:rsidRPr="00F50CF2">
        <w:t>Før bebyggelse kan tas i bruk må følgende foreligge:</w:t>
      </w:r>
      <w:r w:rsidR="00BD1711" w:rsidRPr="00F50CF2">
        <w:t xml:space="preserve"> </w:t>
      </w:r>
    </w:p>
    <w:p w14:paraId="6D1F957D" w14:textId="3C1187D3" w:rsidR="007A5502" w:rsidRDefault="007A5502" w:rsidP="006B17DF">
      <w:pPr>
        <w:pStyle w:val="Listeavsnitt"/>
        <w:numPr>
          <w:ilvl w:val="0"/>
          <w:numId w:val="37"/>
        </w:numPr>
        <w:rPr>
          <w:sz w:val="21"/>
          <w:szCs w:val="21"/>
        </w:rPr>
      </w:pPr>
      <w:r>
        <w:rPr>
          <w:sz w:val="21"/>
          <w:szCs w:val="21"/>
        </w:rPr>
        <w:t>Ferdig opparbeidet teknisk infrastruktur.</w:t>
      </w:r>
    </w:p>
    <w:bookmarkEnd w:id="13"/>
    <w:p w14:paraId="311EEC58" w14:textId="35E4D723" w:rsidR="00661823" w:rsidRPr="00E54FC2" w:rsidRDefault="00661823" w:rsidP="00661823">
      <w:pPr>
        <w:pStyle w:val="Listeavsnitt"/>
        <w:numPr>
          <w:ilvl w:val="0"/>
          <w:numId w:val="37"/>
        </w:numPr>
        <w:rPr>
          <w:sz w:val="21"/>
          <w:szCs w:val="21"/>
        </w:rPr>
      </w:pPr>
      <w:r w:rsidRPr="00E54FC2">
        <w:rPr>
          <w:sz w:val="21"/>
          <w:szCs w:val="21"/>
        </w:rPr>
        <w:t xml:space="preserve">Terrenget </w:t>
      </w:r>
      <w:r w:rsidR="006C79C4">
        <w:rPr>
          <w:sz w:val="21"/>
          <w:szCs w:val="21"/>
        </w:rPr>
        <w:t>for</w:t>
      </w:r>
      <w:r w:rsidR="006C79C4" w:rsidRPr="00E54FC2">
        <w:rPr>
          <w:sz w:val="21"/>
          <w:szCs w:val="21"/>
        </w:rPr>
        <w:t xml:space="preserve"> </w:t>
      </w:r>
      <w:r w:rsidRPr="00E54FC2">
        <w:rPr>
          <w:sz w:val="21"/>
          <w:szCs w:val="21"/>
        </w:rPr>
        <w:t xml:space="preserve">campingenhetene må heves til sikker </w:t>
      </w:r>
      <w:r w:rsidR="00071FD7" w:rsidRPr="00E54FC2">
        <w:rPr>
          <w:sz w:val="21"/>
          <w:szCs w:val="21"/>
        </w:rPr>
        <w:t>høyde</w:t>
      </w:r>
      <w:r w:rsidR="00071FD7">
        <w:rPr>
          <w:sz w:val="21"/>
          <w:szCs w:val="21"/>
        </w:rPr>
        <w:t xml:space="preserve"> </w:t>
      </w:r>
      <w:r w:rsidR="006C79C4">
        <w:rPr>
          <w:sz w:val="21"/>
          <w:szCs w:val="21"/>
        </w:rPr>
        <w:t xml:space="preserve">med tanke på </w:t>
      </w:r>
      <w:r w:rsidRPr="00E54FC2">
        <w:rPr>
          <w:sz w:val="21"/>
          <w:szCs w:val="21"/>
        </w:rPr>
        <w:t>flom</w:t>
      </w:r>
      <w:r w:rsidR="006C79C4">
        <w:rPr>
          <w:sz w:val="21"/>
          <w:szCs w:val="21"/>
        </w:rPr>
        <w:t>fare</w:t>
      </w:r>
      <w:r w:rsidRPr="00E54FC2">
        <w:rPr>
          <w:sz w:val="21"/>
          <w:szCs w:val="21"/>
        </w:rPr>
        <w:t xml:space="preserve">, jf. </w:t>
      </w:r>
      <w:r w:rsidR="007519A3">
        <w:rPr>
          <w:sz w:val="21"/>
          <w:szCs w:val="21"/>
        </w:rPr>
        <w:t>3.1.1 b)</w:t>
      </w:r>
      <w:r w:rsidRPr="00E54FC2">
        <w:rPr>
          <w:sz w:val="21"/>
          <w:szCs w:val="21"/>
        </w:rPr>
        <w:t>.</w:t>
      </w:r>
    </w:p>
    <w:p w14:paraId="0A5DBB9F" w14:textId="06CDC313" w:rsidR="00661823" w:rsidRPr="00E54FC2" w:rsidRDefault="00661823" w:rsidP="00661823">
      <w:pPr>
        <w:pStyle w:val="Listeavsnitt"/>
        <w:numPr>
          <w:ilvl w:val="0"/>
          <w:numId w:val="37"/>
        </w:numPr>
        <w:rPr>
          <w:sz w:val="21"/>
          <w:szCs w:val="21"/>
        </w:rPr>
      </w:pPr>
      <w:r w:rsidRPr="00E54FC2">
        <w:rPr>
          <w:sz w:val="21"/>
          <w:szCs w:val="21"/>
        </w:rPr>
        <w:t>Ferdig opparbeidet ledegjerde til krysningspunktet, må være etablert</w:t>
      </w:r>
      <w:r w:rsidR="006C79C4">
        <w:rPr>
          <w:sz w:val="21"/>
          <w:szCs w:val="21"/>
        </w:rPr>
        <w:t>, jf. 3.1.3</w:t>
      </w:r>
      <w:r w:rsidRPr="00E54FC2">
        <w:rPr>
          <w:sz w:val="21"/>
          <w:szCs w:val="21"/>
        </w:rPr>
        <w:t xml:space="preserve">. </w:t>
      </w:r>
    </w:p>
    <w:p w14:paraId="4181D54A" w14:textId="77777777" w:rsidR="000F78E2" w:rsidRDefault="000F78E2" w:rsidP="00E1730E"/>
    <w:sectPr w:rsidR="000F78E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19CF1" w14:textId="77777777" w:rsidR="00A61C8F" w:rsidRDefault="00A61C8F" w:rsidP="00246DEC">
      <w:pPr>
        <w:spacing w:after="0" w:line="240" w:lineRule="auto"/>
      </w:pPr>
      <w:r>
        <w:separator/>
      </w:r>
    </w:p>
  </w:endnote>
  <w:endnote w:type="continuationSeparator" w:id="0">
    <w:p w14:paraId="265AFADD" w14:textId="77777777" w:rsidR="00A61C8F" w:rsidRDefault="00A61C8F" w:rsidP="00246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C5F4E" w14:textId="14A51BCA" w:rsidR="00C02C76" w:rsidRPr="00F35469" w:rsidRDefault="00C02C76">
    <w:pPr>
      <w:pStyle w:val="Bunntekst"/>
    </w:pPr>
    <w:r>
      <w:rPr>
        <w:noProof/>
        <w:lang w:eastAsia="nb-NO"/>
      </w:rPr>
      <mc:AlternateContent>
        <mc:Choice Requires="wps">
          <w:drawing>
            <wp:anchor distT="0" distB="0" distL="114300" distR="114300" simplePos="0" relativeHeight="251658240" behindDoc="0" locked="0" layoutInCell="1" allowOverlap="1" wp14:anchorId="410C61A0" wp14:editId="130A01E8">
              <wp:simplePos x="0" y="0"/>
              <wp:positionH relativeFrom="column">
                <wp:posOffset>6654</wp:posOffset>
              </wp:positionH>
              <wp:positionV relativeFrom="paragraph">
                <wp:posOffset>-172665</wp:posOffset>
              </wp:positionV>
              <wp:extent cx="5732890" cy="0"/>
              <wp:effectExtent l="0" t="0" r="20320" b="19050"/>
              <wp:wrapNone/>
              <wp:docPr id="1" name="Rett linje 1"/>
              <wp:cNvGraphicFramePr/>
              <a:graphic xmlns:a="http://schemas.openxmlformats.org/drawingml/2006/main">
                <a:graphicData uri="http://schemas.microsoft.com/office/word/2010/wordprocessingShape">
                  <wps:wsp>
                    <wps:cNvCnPr/>
                    <wps:spPr>
                      <a:xfrm>
                        <a:off x="0" y="0"/>
                        <a:ext cx="57328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http://schemas.openxmlformats.org/drawingml/2006/main">
          <w:pict w14:anchorId="1CBFF1E7">
            <v:line id="Rett linje 1"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5pt,-13.6pt" to="451.9pt,-13.6pt" w14:anchorId="037BE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">
              <v:stroke joinstyle="miter"/>
            </v:line>
          </w:pict>
        </mc:Fallback>
      </mc:AlternateContent>
    </w:r>
    <w:r w:rsidRPr="00F35469">
      <w:t xml:space="preserve">Side </w:t>
    </w:r>
    <w:r>
      <w:rPr>
        <w:b/>
        <w:bCs/>
      </w:rPr>
      <w:fldChar w:fldCharType="begin"/>
    </w:r>
    <w:r w:rsidRPr="00F35469">
      <w:rPr>
        <w:b/>
        <w:bCs/>
      </w:rPr>
      <w:instrText>PAGE  \* Arabic  \* MERGEFORMAT</w:instrText>
    </w:r>
    <w:r>
      <w:rPr>
        <w:b/>
        <w:bCs/>
      </w:rPr>
      <w:fldChar w:fldCharType="separate"/>
    </w:r>
    <w:r w:rsidR="00604D0F">
      <w:rPr>
        <w:b/>
        <w:bCs/>
        <w:noProof/>
      </w:rPr>
      <w:t>5</w:t>
    </w:r>
    <w:r>
      <w:rPr>
        <w:b/>
        <w:bCs/>
      </w:rPr>
      <w:fldChar w:fldCharType="end"/>
    </w:r>
    <w:r w:rsidRPr="00F35469">
      <w:t xml:space="preserve"> av </w:t>
    </w:r>
    <w:r>
      <w:rPr>
        <w:b/>
        <w:bCs/>
      </w:rPr>
      <w:fldChar w:fldCharType="begin"/>
    </w:r>
    <w:r w:rsidRPr="00F35469">
      <w:rPr>
        <w:b/>
        <w:bCs/>
      </w:rPr>
      <w:instrText>NUMPAGES  \* Arabic  \* MERGEFORMAT</w:instrText>
    </w:r>
    <w:r>
      <w:rPr>
        <w:b/>
        <w:bCs/>
      </w:rPr>
      <w:fldChar w:fldCharType="separate"/>
    </w:r>
    <w:r w:rsidR="00604D0F">
      <w:rPr>
        <w:b/>
        <w:bCs/>
        <w:noProof/>
      </w:rPr>
      <w:t>5</w:t>
    </w:r>
    <w:r>
      <w:rPr>
        <w:b/>
        <w:bCs/>
      </w:rPr>
      <w:fldChar w:fldCharType="end"/>
    </w:r>
    <w:r>
      <w:ptab w:relativeTo="margin" w:alignment="center" w:leader="none"/>
    </w:r>
    <w:r w:rsidR="00AB1479">
      <w:t xml:space="preserve">                 </w:t>
    </w:r>
    <w:r>
      <w:t xml:space="preserve">Detaljregulering </w:t>
    </w:r>
    <w:r w:rsidR="006601BA">
      <w:t xml:space="preserve">for </w:t>
    </w:r>
    <w:r w:rsidR="00D23487">
      <w:t>Storviksanden camping</w:t>
    </w:r>
    <w:r w:rsidR="00DC6435">
      <w:tab/>
    </w:r>
    <w:r w:rsidR="00DB5AFA">
      <w:t xml:space="preserve"> </w:t>
    </w:r>
    <w:proofErr w:type="spellStart"/>
    <w:r w:rsidR="00DC6435">
      <w:t>P</w:t>
    </w:r>
    <w:r w:rsidR="00DB5AFA">
      <w:t>lanID</w:t>
    </w:r>
    <w:proofErr w:type="spellEnd"/>
    <w:r w:rsidR="00DB5AFA">
      <w:t xml:space="preserve"> </w:t>
    </w:r>
    <w:r w:rsidR="00D23487">
      <w:t xml:space="preserve">2023001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AE90F" w14:textId="77777777" w:rsidR="00A61C8F" w:rsidRDefault="00A61C8F" w:rsidP="00246DEC">
      <w:pPr>
        <w:spacing w:after="0" w:line="240" w:lineRule="auto"/>
      </w:pPr>
      <w:r>
        <w:separator/>
      </w:r>
    </w:p>
  </w:footnote>
  <w:footnote w:type="continuationSeparator" w:id="0">
    <w:p w14:paraId="1BF69CA7" w14:textId="77777777" w:rsidR="00A61C8F" w:rsidRDefault="00A61C8F" w:rsidP="00246D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2950"/>
    <w:multiLevelType w:val="hybridMultilevel"/>
    <w:tmpl w:val="AF165FB8"/>
    <w:lvl w:ilvl="0" w:tplc="068C8D1A">
      <w:start w:val="2"/>
      <w:numFmt w:val="bullet"/>
      <w:lvlText w:val="-"/>
      <w:lvlJc w:val="left"/>
      <w:pPr>
        <w:ind w:left="1065" w:hanging="360"/>
      </w:pPr>
      <w:rPr>
        <w:rFonts w:ascii="Calibri" w:eastAsiaTheme="minorEastAsia" w:hAnsi="Calibri" w:cs="Calibr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 w15:restartNumberingAfterBreak="0">
    <w:nsid w:val="08DE5BCD"/>
    <w:multiLevelType w:val="hybridMultilevel"/>
    <w:tmpl w:val="20A0198E"/>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EC12B31"/>
    <w:multiLevelType w:val="hybridMultilevel"/>
    <w:tmpl w:val="846474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6FD140E"/>
    <w:multiLevelType w:val="hybridMultilevel"/>
    <w:tmpl w:val="18248D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70F1BDC"/>
    <w:multiLevelType w:val="multilevel"/>
    <w:tmpl w:val="0414001D"/>
    <w:styleLink w:val="ListBullet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8186BDE"/>
    <w:multiLevelType w:val="hybridMultilevel"/>
    <w:tmpl w:val="E982C9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C00383B"/>
    <w:multiLevelType w:val="hybridMultilevel"/>
    <w:tmpl w:val="C46015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0625BF1"/>
    <w:multiLevelType w:val="hybridMultilevel"/>
    <w:tmpl w:val="0D20F230"/>
    <w:lvl w:ilvl="0" w:tplc="068C8D1A">
      <w:start w:val="2"/>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5E26D27"/>
    <w:multiLevelType w:val="hybridMultilevel"/>
    <w:tmpl w:val="87C2BE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9053CF7"/>
    <w:multiLevelType w:val="hybridMultilevel"/>
    <w:tmpl w:val="38F8D5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B5E3937"/>
    <w:multiLevelType w:val="hybridMultilevel"/>
    <w:tmpl w:val="522E14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C733A86"/>
    <w:multiLevelType w:val="hybridMultilevel"/>
    <w:tmpl w:val="ED9ADC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F2F3C10"/>
    <w:multiLevelType w:val="hybridMultilevel"/>
    <w:tmpl w:val="FC1441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C3D73D8"/>
    <w:multiLevelType w:val="hybridMultilevel"/>
    <w:tmpl w:val="CF5697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D9471AD"/>
    <w:multiLevelType w:val="hybridMultilevel"/>
    <w:tmpl w:val="AF1EB8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4A16BC5"/>
    <w:multiLevelType w:val="multilevel"/>
    <w:tmpl w:val="A98CD48A"/>
    <w:lvl w:ilvl="0">
      <w:start w:val="1"/>
      <w:numFmt w:val="decimal"/>
      <w:pStyle w:val="Overskrift1"/>
      <w:lvlText w:val="%1."/>
      <w:lvlJc w:val="left"/>
      <w:pPr>
        <w:ind w:left="360" w:hanging="360"/>
      </w:pPr>
      <w:rPr>
        <w:rFonts w:hint="default"/>
        <w:i w:val="0"/>
      </w:rPr>
    </w:lvl>
    <w:lvl w:ilvl="1">
      <w:start w:val="1"/>
      <w:numFmt w:val="decimal"/>
      <w:pStyle w:val="Overskrift2"/>
      <w:lvlText w:val="%1.%2."/>
      <w:lvlJc w:val="left"/>
      <w:pPr>
        <w:ind w:left="858" w:hanging="432"/>
      </w:pPr>
      <w:rPr>
        <w:rFonts w:hint="default"/>
      </w:rPr>
    </w:lvl>
    <w:lvl w:ilvl="2">
      <w:start w:val="1"/>
      <w:numFmt w:val="decimal"/>
      <w:pStyle w:val="Overskrift3"/>
      <w:lvlText w:val="%1.%2.%3."/>
      <w:lvlJc w:val="left"/>
      <w:pPr>
        <w:ind w:left="1355" w:hanging="504"/>
      </w:pPr>
    </w:lvl>
    <w:lvl w:ilvl="3">
      <w:start w:val="1"/>
      <w:numFmt w:val="lowerLetter"/>
      <w:pStyle w:val="Overskrift4"/>
      <w:lvlText w:val="%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5E734AA"/>
    <w:multiLevelType w:val="hybridMultilevel"/>
    <w:tmpl w:val="5AD87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78F5BFD"/>
    <w:multiLevelType w:val="hybridMultilevel"/>
    <w:tmpl w:val="A5B6E75C"/>
    <w:lvl w:ilvl="0" w:tplc="230CDBF2">
      <w:start w:val="1"/>
      <w:numFmt w:val="bullet"/>
      <w:lvlText w:val="-"/>
      <w:lvlJc w:val="left"/>
      <w:pPr>
        <w:ind w:left="360" w:hanging="360"/>
      </w:pPr>
      <w:rPr>
        <w:rFonts w:ascii="Times New Roman" w:hAnsi="Times New Roman" w:cs="Times New Roman" w:hint="default"/>
      </w:rPr>
    </w:lvl>
    <w:lvl w:ilvl="1" w:tplc="5FFA8552" w:tentative="1">
      <w:start w:val="1"/>
      <w:numFmt w:val="bullet"/>
      <w:lvlText w:val="o"/>
      <w:lvlJc w:val="left"/>
      <w:pPr>
        <w:ind w:left="1080" w:hanging="360"/>
      </w:pPr>
      <w:rPr>
        <w:rFonts w:ascii="Courier New" w:hAnsi="Courier New" w:cs="Courier New" w:hint="default"/>
      </w:rPr>
    </w:lvl>
    <w:lvl w:ilvl="2" w:tplc="31D08156" w:tentative="1">
      <w:start w:val="1"/>
      <w:numFmt w:val="bullet"/>
      <w:lvlText w:val=""/>
      <w:lvlJc w:val="left"/>
      <w:pPr>
        <w:ind w:left="1800" w:hanging="360"/>
      </w:pPr>
      <w:rPr>
        <w:rFonts w:ascii="Wingdings" w:hAnsi="Wingdings" w:hint="default"/>
      </w:rPr>
    </w:lvl>
    <w:lvl w:ilvl="3" w:tplc="50E23E92" w:tentative="1">
      <w:start w:val="1"/>
      <w:numFmt w:val="bullet"/>
      <w:lvlText w:val=""/>
      <w:lvlJc w:val="left"/>
      <w:pPr>
        <w:ind w:left="2520" w:hanging="360"/>
      </w:pPr>
      <w:rPr>
        <w:rFonts w:ascii="Symbol" w:hAnsi="Symbol" w:hint="default"/>
      </w:rPr>
    </w:lvl>
    <w:lvl w:ilvl="4" w:tplc="B6D6A342" w:tentative="1">
      <w:start w:val="1"/>
      <w:numFmt w:val="bullet"/>
      <w:lvlText w:val="o"/>
      <w:lvlJc w:val="left"/>
      <w:pPr>
        <w:ind w:left="3240" w:hanging="360"/>
      </w:pPr>
      <w:rPr>
        <w:rFonts w:ascii="Courier New" w:hAnsi="Courier New" w:cs="Courier New" w:hint="default"/>
      </w:rPr>
    </w:lvl>
    <w:lvl w:ilvl="5" w:tplc="A23699E8" w:tentative="1">
      <w:start w:val="1"/>
      <w:numFmt w:val="bullet"/>
      <w:lvlText w:val=""/>
      <w:lvlJc w:val="left"/>
      <w:pPr>
        <w:ind w:left="3960" w:hanging="360"/>
      </w:pPr>
      <w:rPr>
        <w:rFonts w:ascii="Wingdings" w:hAnsi="Wingdings" w:hint="default"/>
      </w:rPr>
    </w:lvl>
    <w:lvl w:ilvl="6" w:tplc="D8DABDFC" w:tentative="1">
      <w:start w:val="1"/>
      <w:numFmt w:val="bullet"/>
      <w:lvlText w:val=""/>
      <w:lvlJc w:val="left"/>
      <w:pPr>
        <w:ind w:left="4680" w:hanging="360"/>
      </w:pPr>
      <w:rPr>
        <w:rFonts w:ascii="Symbol" w:hAnsi="Symbol" w:hint="default"/>
      </w:rPr>
    </w:lvl>
    <w:lvl w:ilvl="7" w:tplc="FFB090AE" w:tentative="1">
      <w:start w:val="1"/>
      <w:numFmt w:val="bullet"/>
      <w:lvlText w:val="o"/>
      <w:lvlJc w:val="left"/>
      <w:pPr>
        <w:ind w:left="5400" w:hanging="360"/>
      </w:pPr>
      <w:rPr>
        <w:rFonts w:ascii="Courier New" w:hAnsi="Courier New" w:cs="Courier New" w:hint="default"/>
      </w:rPr>
    </w:lvl>
    <w:lvl w:ilvl="8" w:tplc="0D64F7CA" w:tentative="1">
      <w:start w:val="1"/>
      <w:numFmt w:val="bullet"/>
      <w:lvlText w:val=""/>
      <w:lvlJc w:val="left"/>
      <w:pPr>
        <w:ind w:left="6120" w:hanging="360"/>
      </w:pPr>
      <w:rPr>
        <w:rFonts w:ascii="Wingdings" w:hAnsi="Wingdings" w:hint="default"/>
      </w:rPr>
    </w:lvl>
  </w:abstractNum>
  <w:abstractNum w:abstractNumId="18" w15:restartNumberingAfterBreak="0">
    <w:nsid w:val="5AF37704"/>
    <w:multiLevelType w:val="hybridMultilevel"/>
    <w:tmpl w:val="609809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CB26FBB"/>
    <w:multiLevelType w:val="hybridMultilevel"/>
    <w:tmpl w:val="453A24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47B08DC"/>
    <w:multiLevelType w:val="hybridMultilevel"/>
    <w:tmpl w:val="3064E0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5205442"/>
    <w:multiLevelType w:val="hybridMultilevel"/>
    <w:tmpl w:val="438E1932"/>
    <w:lvl w:ilvl="0" w:tplc="068C8D1A">
      <w:start w:val="2"/>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69A012B"/>
    <w:multiLevelType w:val="hybridMultilevel"/>
    <w:tmpl w:val="4A8AE9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AD00654"/>
    <w:multiLevelType w:val="hybridMultilevel"/>
    <w:tmpl w:val="03E859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E9B7AE9"/>
    <w:multiLevelType w:val="hybridMultilevel"/>
    <w:tmpl w:val="037023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1A64442"/>
    <w:multiLevelType w:val="hybridMultilevel"/>
    <w:tmpl w:val="C1EC26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4DE327E"/>
    <w:multiLevelType w:val="hybridMultilevel"/>
    <w:tmpl w:val="77F442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6057886"/>
    <w:multiLevelType w:val="hybridMultilevel"/>
    <w:tmpl w:val="F0FECA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A584D5B"/>
    <w:multiLevelType w:val="hybridMultilevel"/>
    <w:tmpl w:val="BDCCC6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D690438"/>
    <w:multiLevelType w:val="hybridMultilevel"/>
    <w:tmpl w:val="F6B40B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261912678">
    <w:abstractNumId w:val="15"/>
  </w:num>
  <w:num w:numId="2" w16cid:durableId="1669601472">
    <w:abstractNumId w:val="0"/>
  </w:num>
  <w:num w:numId="3" w16cid:durableId="2105687963">
    <w:abstractNumId w:val="15"/>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3536361">
    <w:abstractNumId w:val="3"/>
  </w:num>
  <w:num w:numId="5" w16cid:durableId="145241104">
    <w:abstractNumId w:val="2"/>
  </w:num>
  <w:num w:numId="6" w16cid:durableId="147672090">
    <w:abstractNumId w:val="24"/>
  </w:num>
  <w:num w:numId="7" w16cid:durableId="1433085466">
    <w:abstractNumId w:val="19"/>
  </w:num>
  <w:num w:numId="8" w16cid:durableId="1561093619">
    <w:abstractNumId w:val="1"/>
  </w:num>
  <w:num w:numId="9" w16cid:durableId="284426455">
    <w:abstractNumId w:val="13"/>
  </w:num>
  <w:num w:numId="10" w16cid:durableId="960377594">
    <w:abstractNumId w:val="23"/>
  </w:num>
  <w:num w:numId="11" w16cid:durableId="1299070085">
    <w:abstractNumId w:val="8"/>
  </w:num>
  <w:num w:numId="12" w16cid:durableId="1739551471">
    <w:abstractNumId w:val="11"/>
  </w:num>
  <w:num w:numId="13" w16cid:durableId="1370688375">
    <w:abstractNumId w:val="20"/>
  </w:num>
  <w:num w:numId="14" w16cid:durableId="323241268">
    <w:abstractNumId w:val="6"/>
  </w:num>
  <w:num w:numId="15" w16cid:durableId="1185635974">
    <w:abstractNumId w:val="21"/>
  </w:num>
  <w:num w:numId="16" w16cid:durableId="700475123">
    <w:abstractNumId w:val="7"/>
  </w:num>
  <w:num w:numId="17" w16cid:durableId="967660461">
    <w:abstractNumId w:val="5"/>
  </w:num>
  <w:num w:numId="18" w16cid:durableId="613636682">
    <w:abstractNumId w:val="29"/>
  </w:num>
  <w:num w:numId="19" w16cid:durableId="1584072001">
    <w:abstractNumId w:val="10"/>
  </w:num>
  <w:num w:numId="20" w16cid:durableId="614020570">
    <w:abstractNumId w:val="12"/>
  </w:num>
  <w:num w:numId="21" w16cid:durableId="14432015">
    <w:abstractNumId w:val="9"/>
  </w:num>
  <w:num w:numId="22" w16cid:durableId="16731384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352383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7065649">
    <w:abstractNumId w:val="16"/>
  </w:num>
  <w:num w:numId="25" w16cid:durableId="2015723056">
    <w:abstractNumId w:val="27"/>
  </w:num>
  <w:num w:numId="26" w16cid:durableId="758404349">
    <w:abstractNumId w:val="26"/>
  </w:num>
  <w:num w:numId="27" w16cid:durableId="87698216">
    <w:abstractNumId w:val="22"/>
  </w:num>
  <w:num w:numId="28" w16cid:durableId="976229131">
    <w:abstractNumId w:val="17"/>
  </w:num>
  <w:num w:numId="29" w16cid:durableId="15292484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38399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386345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54845514">
    <w:abstractNumId w:val="28"/>
  </w:num>
  <w:num w:numId="33" w16cid:durableId="10826846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655599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899464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0589210">
    <w:abstractNumId w:val="18"/>
  </w:num>
  <w:num w:numId="37" w16cid:durableId="598757887">
    <w:abstractNumId w:val="14"/>
  </w:num>
  <w:num w:numId="38" w16cid:durableId="1129930264">
    <w:abstractNumId w:val="25"/>
  </w:num>
  <w:num w:numId="39" w16cid:durableId="1446998465">
    <w:abstractNumId w:val="4"/>
  </w:num>
  <w:num w:numId="40" w16cid:durableId="9695515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58363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37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B79"/>
    <w:rsid w:val="00000753"/>
    <w:rsid w:val="00007A5C"/>
    <w:rsid w:val="00011014"/>
    <w:rsid w:val="000121EC"/>
    <w:rsid w:val="000212B9"/>
    <w:rsid w:val="0002321E"/>
    <w:rsid w:val="000236FA"/>
    <w:rsid w:val="000245D2"/>
    <w:rsid w:val="00025DE0"/>
    <w:rsid w:val="00025E16"/>
    <w:rsid w:val="0002735F"/>
    <w:rsid w:val="00027772"/>
    <w:rsid w:val="00027990"/>
    <w:rsid w:val="00031337"/>
    <w:rsid w:val="00032815"/>
    <w:rsid w:val="000339BB"/>
    <w:rsid w:val="000344B6"/>
    <w:rsid w:val="000352D7"/>
    <w:rsid w:val="00041D27"/>
    <w:rsid w:val="00042426"/>
    <w:rsid w:val="000444AF"/>
    <w:rsid w:val="0004452C"/>
    <w:rsid w:val="000522D8"/>
    <w:rsid w:val="0005651F"/>
    <w:rsid w:val="00060D4A"/>
    <w:rsid w:val="000649DF"/>
    <w:rsid w:val="00064C6E"/>
    <w:rsid w:val="000672CC"/>
    <w:rsid w:val="00070095"/>
    <w:rsid w:val="000700AF"/>
    <w:rsid w:val="000700D5"/>
    <w:rsid w:val="0007116B"/>
    <w:rsid w:val="00071FD7"/>
    <w:rsid w:val="00072FF1"/>
    <w:rsid w:val="000734BE"/>
    <w:rsid w:val="000737B6"/>
    <w:rsid w:val="00073989"/>
    <w:rsid w:val="000806C1"/>
    <w:rsid w:val="0008082C"/>
    <w:rsid w:val="000808EF"/>
    <w:rsid w:val="00082210"/>
    <w:rsid w:val="000828B1"/>
    <w:rsid w:val="00084963"/>
    <w:rsid w:val="000866FC"/>
    <w:rsid w:val="00087A11"/>
    <w:rsid w:val="00091B3B"/>
    <w:rsid w:val="00092850"/>
    <w:rsid w:val="00094181"/>
    <w:rsid w:val="00094C81"/>
    <w:rsid w:val="00094D35"/>
    <w:rsid w:val="000A168E"/>
    <w:rsid w:val="000A44A7"/>
    <w:rsid w:val="000A5659"/>
    <w:rsid w:val="000A5746"/>
    <w:rsid w:val="000B016C"/>
    <w:rsid w:val="000B095C"/>
    <w:rsid w:val="000B0B24"/>
    <w:rsid w:val="000B27B8"/>
    <w:rsid w:val="000B39C8"/>
    <w:rsid w:val="000B3BFA"/>
    <w:rsid w:val="000B40A5"/>
    <w:rsid w:val="000B42C4"/>
    <w:rsid w:val="000B4657"/>
    <w:rsid w:val="000B580A"/>
    <w:rsid w:val="000B6294"/>
    <w:rsid w:val="000B7823"/>
    <w:rsid w:val="000C500D"/>
    <w:rsid w:val="000C5561"/>
    <w:rsid w:val="000D1A8A"/>
    <w:rsid w:val="000D2FB0"/>
    <w:rsid w:val="000D3022"/>
    <w:rsid w:val="000D346E"/>
    <w:rsid w:val="000D4882"/>
    <w:rsid w:val="000D7176"/>
    <w:rsid w:val="000D7CA7"/>
    <w:rsid w:val="000E0607"/>
    <w:rsid w:val="000E36FC"/>
    <w:rsid w:val="000E38B5"/>
    <w:rsid w:val="000E56CD"/>
    <w:rsid w:val="000E6036"/>
    <w:rsid w:val="000E6310"/>
    <w:rsid w:val="000F2781"/>
    <w:rsid w:val="000F37D8"/>
    <w:rsid w:val="000F3E5A"/>
    <w:rsid w:val="000F3EDE"/>
    <w:rsid w:val="000F44B9"/>
    <w:rsid w:val="000F5F1E"/>
    <w:rsid w:val="000F66FF"/>
    <w:rsid w:val="000F78E2"/>
    <w:rsid w:val="000F7C58"/>
    <w:rsid w:val="00102AC6"/>
    <w:rsid w:val="00104B9D"/>
    <w:rsid w:val="00107FD7"/>
    <w:rsid w:val="00111B9E"/>
    <w:rsid w:val="00112D59"/>
    <w:rsid w:val="0011441C"/>
    <w:rsid w:val="001204E4"/>
    <w:rsid w:val="00122982"/>
    <w:rsid w:val="00122D53"/>
    <w:rsid w:val="0012369F"/>
    <w:rsid w:val="00124183"/>
    <w:rsid w:val="00124641"/>
    <w:rsid w:val="001266FC"/>
    <w:rsid w:val="00126FED"/>
    <w:rsid w:val="00131406"/>
    <w:rsid w:val="00132506"/>
    <w:rsid w:val="00140609"/>
    <w:rsid w:val="0014666F"/>
    <w:rsid w:val="001510EA"/>
    <w:rsid w:val="00154631"/>
    <w:rsid w:val="00154710"/>
    <w:rsid w:val="001570CC"/>
    <w:rsid w:val="00160400"/>
    <w:rsid w:val="0016562D"/>
    <w:rsid w:val="001713E3"/>
    <w:rsid w:val="00172B8E"/>
    <w:rsid w:val="00173EAA"/>
    <w:rsid w:val="00175069"/>
    <w:rsid w:val="001756E8"/>
    <w:rsid w:val="00175DAC"/>
    <w:rsid w:val="001779BA"/>
    <w:rsid w:val="00177C46"/>
    <w:rsid w:val="001814FD"/>
    <w:rsid w:val="001854F4"/>
    <w:rsid w:val="00185DDF"/>
    <w:rsid w:val="00186AB9"/>
    <w:rsid w:val="0018789E"/>
    <w:rsid w:val="001907B8"/>
    <w:rsid w:val="00191A89"/>
    <w:rsid w:val="00192FF5"/>
    <w:rsid w:val="00193932"/>
    <w:rsid w:val="00195C15"/>
    <w:rsid w:val="0019695D"/>
    <w:rsid w:val="0019781A"/>
    <w:rsid w:val="001A01BC"/>
    <w:rsid w:val="001A0D19"/>
    <w:rsid w:val="001A138F"/>
    <w:rsid w:val="001A24E1"/>
    <w:rsid w:val="001A32CC"/>
    <w:rsid w:val="001A4E06"/>
    <w:rsid w:val="001A585E"/>
    <w:rsid w:val="001A6287"/>
    <w:rsid w:val="001A66B5"/>
    <w:rsid w:val="001B061A"/>
    <w:rsid w:val="001B110C"/>
    <w:rsid w:val="001B1C27"/>
    <w:rsid w:val="001B34FC"/>
    <w:rsid w:val="001B3796"/>
    <w:rsid w:val="001B3BCB"/>
    <w:rsid w:val="001B4619"/>
    <w:rsid w:val="001B5A18"/>
    <w:rsid w:val="001B7982"/>
    <w:rsid w:val="001C2696"/>
    <w:rsid w:val="001C2D39"/>
    <w:rsid w:val="001C3273"/>
    <w:rsid w:val="001C6EEE"/>
    <w:rsid w:val="001D22BB"/>
    <w:rsid w:val="001D650B"/>
    <w:rsid w:val="001D7A3B"/>
    <w:rsid w:val="001E2651"/>
    <w:rsid w:val="001E271F"/>
    <w:rsid w:val="001E38E8"/>
    <w:rsid w:val="001E67F7"/>
    <w:rsid w:val="001E7F7E"/>
    <w:rsid w:val="001F002A"/>
    <w:rsid w:val="001F070B"/>
    <w:rsid w:val="001F133C"/>
    <w:rsid w:val="001F2BD1"/>
    <w:rsid w:val="001F3225"/>
    <w:rsid w:val="001F4A5A"/>
    <w:rsid w:val="001F4F49"/>
    <w:rsid w:val="001F5EBC"/>
    <w:rsid w:val="001F6981"/>
    <w:rsid w:val="002011C8"/>
    <w:rsid w:val="00202D73"/>
    <w:rsid w:val="002041F9"/>
    <w:rsid w:val="0020420C"/>
    <w:rsid w:val="00204622"/>
    <w:rsid w:val="00204C52"/>
    <w:rsid w:val="002069B7"/>
    <w:rsid w:val="00214C5E"/>
    <w:rsid w:val="00215C29"/>
    <w:rsid w:val="002169C8"/>
    <w:rsid w:val="00216DF4"/>
    <w:rsid w:val="00220024"/>
    <w:rsid w:val="00220B23"/>
    <w:rsid w:val="0022148B"/>
    <w:rsid w:val="00221EB9"/>
    <w:rsid w:val="00225B47"/>
    <w:rsid w:val="00226208"/>
    <w:rsid w:val="0022719B"/>
    <w:rsid w:val="00227B62"/>
    <w:rsid w:val="00230B22"/>
    <w:rsid w:val="0023475F"/>
    <w:rsid w:val="00237B7A"/>
    <w:rsid w:val="00237DB2"/>
    <w:rsid w:val="002429AD"/>
    <w:rsid w:val="002440DD"/>
    <w:rsid w:val="00244DC6"/>
    <w:rsid w:val="00244DFB"/>
    <w:rsid w:val="00245DA6"/>
    <w:rsid w:val="00245DC0"/>
    <w:rsid w:val="00246DEC"/>
    <w:rsid w:val="00247385"/>
    <w:rsid w:val="00251593"/>
    <w:rsid w:val="00253601"/>
    <w:rsid w:val="00255106"/>
    <w:rsid w:val="002555A3"/>
    <w:rsid w:val="00256289"/>
    <w:rsid w:val="00256B79"/>
    <w:rsid w:val="002632DB"/>
    <w:rsid w:val="00263CBC"/>
    <w:rsid w:val="00264FDF"/>
    <w:rsid w:val="00265238"/>
    <w:rsid w:val="00265B1E"/>
    <w:rsid w:val="00266FC1"/>
    <w:rsid w:val="002702EF"/>
    <w:rsid w:val="00271211"/>
    <w:rsid w:val="00272007"/>
    <w:rsid w:val="002730AC"/>
    <w:rsid w:val="0027505B"/>
    <w:rsid w:val="002757AA"/>
    <w:rsid w:val="00277E2C"/>
    <w:rsid w:val="002808F0"/>
    <w:rsid w:val="00281CA9"/>
    <w:rsid w:val="00282130"/>
    <w:rsid w:val="002828A5"/>
    <w:rsid w:val="00283A80"/>
    <w:rsid w:val="00284A7A"/>
    <w:rsid w:val="00284FEF"/>
    <w:rsid w:val="00285EAF"/>
    <w:rsid w:val="00291695"/>
    <w:rsid w:val="002919A4"/>
    <w:rsid w:val="0029413F"/>
    <w:rsid w:val="0029577F"/>
    <w:rsid w:val="00295DFE"/>
    <w:rsid w:val="00296544"/>
    <w:rsid w:val="00296B62"/>
    <w:rsid w:val="00296C4E"/>
    <w:rsid w:val="002A208A"/>
    <w:rsid w:val="002A361F"/>
    <w:rsid w:val="002A4619"/>
    <w:rsid w:val="002A59C3"/>
    <w:rsid w:val="002A60A4"/>
    <w:rsid w:val="002B1371"/>
    <w:rsid w:val="002B4D2B"/>
    <w:rsid w:val="002B60A6"/>
    <w:rsid w:val="002B69D7"/>
    <w:rsid w:val="002B6BB2"/>
    <w:rsid w:val="002C289B"/>
    <w:rsid w:val="002C2A3A"/>
    <w:rsid w:val="002C40A5"/>
    <w:rsid w:val="002C42FA"/>
    <w:rsid w:val="002D4947"/>
    <w:rsid w:val="002D60BC"/>
    <w:rsid w:val="002D6800"/>
    <w:rsid w:val="002D7B17"/>
    <w:rsid w:val="002E33A2"/>
    <w:rsid w:val="002E522D"/>
    <w:rsid w:val="002E6CE9"/>
    <w:rsid w:val="002E7827"/>
    <w:rsid w:val="002F16E2"/>
    <w:rsid w:val="002F1BFB"/>
    <w:rsid w:val="002F3122"/>
    <w:rsid w:val="002F3AF2"/>
    <w:rsid w:val="002F406A"/>
    <w:rsid w:val="002F40F3"/>
    <w:rsid w:val="002F4ED8"/>
    <w:rsid w:val="002F5762"/>
    <w:rsid w:val="002F6FA6"/>
    <w:rsid w:val="003004A3"/>
    <w:rsid w:val="0030220C"/>
    <w:rsid w:val="0030402B"/>
    <w:rsid w:val="00305E99"/>
    <w:rsid w:val="003070AE"/>
    <w:rsid w:val="00311051"/>
    <w:rsid w:val="003138CC"/>
    <w:rsid w:val="00317D60"/>
    <w:rsid w:val="00317F71"/>
    <w:rsid w:val="00320665"/>
    <w:rsid w:val="00322F25"/>
    <w:rsid w:val="003236EF"/>
    <w:rsid w:val="00327745"/>
    <w:rsid w:val="00327B41"/>
    <w:rsid w:val="00327CC4"/>
    <w:rsid w:val="00336FDE"/>
    <w:rsid w:val="00337998"/>
    <w:rsid w:val="00340B27"/>
    <w:rsid w:val="0034290B"/>
    <w:rsid w:val="0034372B"/>
    <w:rsid w:val="00346AD4"/>
    <w:rsid w:val="00347DA3"/>
    <w:rsid w:val="00350DBB"/>
    <w:rsid w:val="00351D7D"/>
    <w:rsid w:val="00352B17"/>
    <w:rsid w:val="00352BD5"/>
    <w:rsid w:val="00353508"/>
    <w:rsid w:val="00357081"/>
    <w:rsid w:val="00357151"/>
    <w:rsid w:val="00357541"/>
    <w:rsid w:val="00361781"/>
    <w:rsid w:val="00363EE6"/>
    <w:rsid w:val="003643A6"/>
    <w:rsid w:val="00365E6A"/>
    <w:rsid w:val="00367CF3"/>
    <w:rsid w:val="003705FD"/>
    <w:rsid w:val="00370865"/>
    <w:rsid w:val="003714B1"/>
    <w:rsid w:val="00377606"/>
    <w:rsid w:val="00382D2F"/>
    <w:rsid w:val="00384CBD"/>
    <w:rsid w:val="0039092A"/>
    <w:rsid w:val="00390A50"/>
    <w:rsid w:val="00390BFA"/>
    <w:rsid w:val="00390C0B"/>
    <w:rsid w:val="00391FA3"/>
    <w:rsid w:val="00392889"/>
    <w:rsid w:val="00395123"/>
    <w:rsid w:val="0039598D"/>
    <w:rsid w:val="003A0DD8"/>
    <w:rsid w:val="003A19F0"/>
    <w:rsid w:val="003A2504"/>
    <w:rsid w:val="003A42F6"/>
    <w:rsid w:val="003A46CC"/>
    <w:rsid w:val="003A4C23"/>
    <w:rsid w:val="003A623D"/>
    <w:rsid w:val="003A7808"/>
    <w:rsid w:val="003A7DC3"/>
    <w:rsid w:val="003B50BF"/>
    <w:rsid w:val="003B66CE"/>
    <w:rsid w:val="003C01F1"/>
    <w:rsid w:val="003C0285"/>
    <w:rsid w:val="003C06BF"/>
    <w:rsid w:val="003C0C03"/>
    <w:rsid w:val="003C2674"/>
    <w:rsid w:val="003C27A6"/>
    <w:rsid w:val="003C3B4A"/>
    <w:rsid w:val="003C4817"/>
    <w:rsid w:val="003D1A00"/>
    <w:rsid w:val="003D3509"/>
    <w:rsid w:val="003D5224"/>
    <w:rsid w:val="003D644D"/>
    <w:rsid w:val="003D755B"/>
    <w:rsid w:val="003E0172"/>
    <w:rsid w:val="003E1661"/>
    <w:rsid w:val="003E3F1B"/>
    <w:rsid w:val="003E53BA"/>
    <w:rsid w:val="003E6E5A"/>
    <w:rsid w:val="003E7D52"/>
    <w:rsid w:val="003F0A94"/>
    <w:rsid w:val="003F190E"/>
    <w:rsid w:val="003F2059"/>
    <w:rsid w:val="003F278E"/>
    <w:rsid w:val="003F546B"/>
    <w:rsid w:val="003F6196"/>
    <w:rsid w:val="003F747F"/>
    <w:rsid w:val="003F755B"/>
    <w:rsid w:val="00400340"/>
    <w:rsid w:val="00400C01"/>
    <w:rsid w:val="004027AE"/>
    <w:rsid w:val="00403989"/>
    <w:rsid w:val="0040479F"/>
    <w:rsid w:val="00406EF6"/>
    <w:rsid w:val="00407ABD"/>
    <w:rsid w:val="0041068E"/>
    <w:rsid w:val="004109EF"/>
    <w:rsid w:val="00412757"/>
    <w:rsid w:val="0041313A"/>
    <w:rsid w:val="00415381"/>
    <w:rsid w:val="00416326"/>
    <w:rsid w:val="004210FC"/>
    <w:rsid w:val="00423D8C"/>
    <w:rsid w:val="00424347"/>
    <w:rsid w:val="00430239"/>
    <w:rsid w:val="0043391C"/>
    <w:rsid w:val="00433BC7"/>
    <w:rsid w:val="00433D2F"/>
    <w:rsid w:val="00436B41"/>
    <w:rsid w:val="0044115B"/>
    <w:rsid w:val="00441DAA"/>
    <w:rsid w:val="00443CB6"/>
    <w:rsid w:val="00445053"/>
    <w:rsid w:val="00445400"/>
    <w:rsid w:val="00445607"/>
    <w:rsid w:val="00446691"/>
    <w:rsid w:val="00453085"/>
    <w:rsid w:val="00454881"/>
    <w:rsid w:val="004550B4"/>
    <w:rsid w:val="00456C1E"/>
    <w:rsid w:val="00457711"/>
    <w:rsid w:val="00457868"/>
    <w:rsid w:val="00457B64"/>
    <w:rsid w:val="004638D8"/>
    <w:rsid w:val="004666E2"/>
    <w:rsid w:val="004666FD"/>
    <w:rsid w:val="00466B19"/>
    <w:rsid w:val="004674F3"/>
    <w:rsid w:val="004713BD"/>
    <w:rsid w:val="004725D3"/>
    <w:rsid w:val="004727F0"/>
    <w:rsid w:val="00474C49"/>
    <w:rsid w:val="0047585D"/>
    <w:rsid w:val="00476521"/>
    <w:rsid w:val="00476EE0"/>
    <w:rsid w:val="004773FD"/>
    <w:rsid w:val="0048203C"/>
    <w:rsid w:val="00484137"/>
    <w:rsid w:val="00484A6F"/>
    <w:rsid w:val="0048566B"/>
    <w:rsid w:val="004864B0"/>
    <w:rsid w:val="00487FAE"/>
    <w:rsid w:val="00491700"/>
    <w:rsid w:val="00491C62"/>
    <w:rsid w:val="00495B41"/>
    <w:rsid w:val="004961AC"/>
    <w:rsid w:val="00497467"/>
    <w:rsid w:val="004976AB"/>
    <w:rsid w:val="004A0466"/>
    <w:rsid w:val="004A0786"/>
    <w:rsid w:val="004A2D0D"/>
    <w:rsid w:val="004A2E17"/>
    <w:rsid w:val="004A4962"/>
    <w:rsid w:val="004A55B2"/>
    <w:rsid w:val="004A77A8"/>
    <w:rsid w:val="004B2741"/>
    <w:rsid w:val="004B335F"/>
    <w:rsid w:val="004B66C9"/>
    <w:rsid w:val="004B73DC"/>
    <w:rsid w:val="004C1FC4"/>
    <w:rsid w:val="004C26C0"/>
    <w:rsid w:val="004C36A9"/>
    <w:rsid w:val="004C48C9"/>
    <w:rsid w:val="004C75EF"/>
    <w:rsid w:val="004D0C2B"/>
    <w:rsid w:val="004D2A4F"/>
    <w:rsid w:val="004D306F"/>
    <w:rsid w:val="004D4A31"/>
    <w:rsid w:val="004E050A"/>
    <w:rsid w:val="004E05EF"/>
    <w:rsid w:val="004E47A5"/>
    <w:rsid w:val="004E4A99"/>
    <w:rsid w:val="004E6DF4"/>
    <w:rsid w:val="004E7331"/>
    <w:rsid w:val="004F126A"/>
    <w:rsid w:val="004F342C"/>
    <w:rsid w:val="004F50AF"/>
    <w:rsid w:val="004F78B0"/>
    <w:rsid w:val="005004BD"/>
    <w:rsid w:val="00501D63"/>
    <w:rsid w:val="00502A5C"/>
    <w:rsid w:val="005037F6"/>
    <w:rsid w:val="0051277F"/>
    <w:rsid w:val="00513959"/>
    <w:rsid w:val="00514F27"/>
    <w:rsid w:val="00520F4E"/>
    <w:rsid w:val="00521B80"/>
    <w:rsid w:val="00525F53"/>
    <w:rsid w:val="005266CF"/>
    <w:rsid w:val="0053139B"/>
    <w:rsid w:val="00536043"/>
    <w:rsid w:val="00536D3D"/>
    <w:rsid w:val="0054024C"/>
    <w:rsid w:val="0054074A"/>
    <w:rsid w:val="00541210"/>
    <w:rsid w:val="00541631"/>
    <w:rsid w:val="00542ACF"/>
    <w:rsid w:val="00543301"/>
    <w:rsid w:val="005434B9"/>
    <w:rsid w:val="00545126"/>
    <w:rsid w:val="005458FA"/>
    <w:rsid w:val="00545C76"/>
    <w:rsid w:val="00545D18"/>
    <w:rsid w:val="00545F0D"/>
    <w:rsid w:val="00546466"/>
    <w:rsid w:val="00547A4F"/>
    <w:rsid w:val="005556D1"/>
    <w:rsid w:val="0055598B"/>
    <w:rsid w:val="005566C5"/>
    <w:rsid w:val="005571AC"/>
    <w:rsid w:val="005573AA"/>
    <w:rsid w:val="005574C9"/>
    <w:rsid w:val="0056055F"/>
    <w:rsid w:val="0056216A"/>
    <w:rsid w:val="00563FCE"/>
    <w:rsid w:val="00565BBE"/>
    <w:rsid w:val="00565BFB"/>
    <w:rsid w:val="00566B81"/>
    <w:rsid w:val="00566C03"/>
    <w:rsid w:val="00570183"/>
    <w:rsid w:val="00570542"/>
    <w:rsid w:val="00571772"/>
    <w:rsid w:val="00573C76"/>
    <w:rsid w:val="0057551F"/>
    <w:rsid w:val="00576C26"/>
    <w:rsid w:val="00577673"/>
    <w:rsid w:val="00581205"/>
    <w:rsid w:val="00582A43"/>
    <w:rsid w:val="00582D37"/>
    <w:rsid w:val="00582FD7"/>
    <w:rsid w:val="0058318F"/>
    <w:rsid w:val="005844F5"/>
    <w:rsid w:val="00587196"/>
    <w:rsid w:val="005877E9"/>
    <w:rsid w:val="005908DE"/>
    <w:rsid w:val="0059304A"/>
    <w:rsid w:val="005931F8"/>
    <w:rsid w:val="0059564F"/>
    <w:rsid w:val="00595CCB"/>
    <w:rsid w:val="005974D0"/>
    <w:rsid w:val="005A17E6"/>
    <w:rsid w:val="005A2B23"/>
    <w:rsid w:val="005A4ED3"/>
    <w:rsid w:val="005B06A2"/>
    <w:rsid w:val="005B3BA2"/>
    <w:rsid w:val="005B4120"/>
    <w:rsid w:val="005B6600"/>
    <w:rsid w:val="005C40A7"/>
    <w:rsid w:val="005C45A4"/>
    <w:rsid w:val="005C5822"/>
    <w:rsid w:val="005C5E54"/>
    <w:rsid w:val="005D0336"/>
    <w:rsid w:val="005D1C12"/>
    <w:rsid w:val="005D3180"/>
    <w:rsid w:val="005D3E8F"/>
    <w:rsid w:val="005D5017"/>
    <w:rsid w:val="005D513D"/>
    <w:rsid w:val="005D544D"/>
    <w:rsid w:val="005D59C3"/>
    <w:rsid w:val="005D753E"/>
    <w:rsid w:val="005D7675"/>
    <w:rsid w:val="005E0C03"/>
    <w:rsid w:val="005E2700"/>
    <w:rsid w:val="005E6328"/>
    <w:rsid w:val="005E74BB"/>
    <w:rsid w:val="005E74ED"/>
    <w:rsid w:val="005F02D5"/>
    <w:rsid w:val="005F2884"/>
    <w:rsid w:val="005F2CB1"/>
    <w:rsid w:val="00600483"/>
    <w:rsid w:val="00600E61"/>
    <w:rsid w:val="006010EB"/>
    <w:rsid w:val="00601528"/>
    <w:rsid w:val="00602879"/>
    <w:rsid w:val="00604D0F"/>
    <w:rsid w:val="00604DF3"/>
    <w:rsid w:val="0060510F"/>
    <w:rsid w:val="00606A60"/>
    <w:rsid w:val="00607BF8"/>
    <w:rsid w:val="00610B50"/>
    <w:rsid w:val="00614F21"/>
    <w:rsid w:val="00616F28"/>
    <w:rsid w:val="00617241"/>
    <w:rsid w:val="0062090B"/>
    <w:rsid w:val="00620CEC"/>
    <w:rsid w:val="0062120D"/>
    <w:rsid w:val="006236CF"/>
    <w:rsid w:val="0062511B"/>
    <w:rsid w:val="0062581B"/>
    <w:rsid w:val="006273F2"/>
    <w:rsid w:val="00631643"/>
    <w:rsid w:val="006348BA"/>
    <w:rsid w:val="006353EB"/>
    <w:rsid w:val="00636CA3"/>
    <w:rsid w:val="00637495"/>
    <w:rsid w:val="00641B2C"/>
    <w:rsid w:val="00642C1F"/>
    <w:rsid w:val="006445C1"/>
    <w:rsid w:val="00644A00"/>
    <w:rsid w:val="00645818"/>
    <w:rsid w:val="006466D6"/>
    <w:rsid w:val="00647A98"/>
    <w:rsid w:val="00652D17"/>
    <w:rsid w:val="00653A25"/>
    <w:rsid w:val="00654502"/>
    <w:rsid w:val="00654FC7"/>
    <w:rsid w:val="006571DB"/>
    <w:rsid w:val="006601BA"/>
    <w:rsid w:val="00660AA9"/>
    <w:rsid w:val="00661823"/>
    <w:rsid w:val="00661ABD"/>
    <w:rsid w:val="00662EA2"/>
    <w:rsid w:val="00666596"/>
    <w:rsid w:val="00666666"/>
    <w:rsid w:val="00670BA7"/>
    <w:rsid w:val="00671BB7"/>
    <w:rsid w:val="00673B41"/>
    <w:rsid w:val="00674799"/>
    <w:rsid w:val="00675B0F"/>
    <w:rsid w:val="00675B7C"/>
    <w:rsid w:val="00680567"/>
    <w:rsid w:val="006806F3"/>
    <w:rsid w:val="0068094B"/>
    <w:rsid w:val="0068136D"/>
    <w:rsid w:val="00683496"/>
    <w:rsid w:val="0068421A"/>
    <w:rsid w:val="00685857"/>
    <w:rsid w:val="00686A4A"/>
    <w:rsid w:val="00687AC9"/>
    <w:rsid w:val="00687FA8"/>
    <w:rsid w:val="006906D7"/>
    <w:rsid w:val="00692393"/>
    <w:rsid w:val="0069332D"/>
    <w:rsid w:val="0069355F"/>
    <w:rsid w:val="006938DA"/>
    <w:rsid w:val="00694905"/>
    <w:rsid w:val="006961FE"/>
    <w:rsid w:val="00697D96"/>
    <w:rsid w:val="006A032F"/>
    <w:rsid w:val="006A10D6"/>
    <w:rsid w:val="006A17B0"/>
    <w:rsid w:val="006A1C9E"/>
    <w:rsid w:val="006A7633"/>
    <w:rsid w:val="006A7FA3"/>
    <w:rsid w:val="006B0D3D"/>
    <w:rsid w:val="006B17DF"/>
    <w:rsid w:val="006B1B41"/>
    <w:rsid w:val="006B27A9"/>
    <w:rsid w:val="006B27D2"/>
    <w:rsid w:val="006B3519"/>
    <w:rsid w:val="006B4A1D"/>
    <w:rsid w:val="006B7E7C"/>
    <w:rsid w:val="006C3B6D"/>
    <w:rsid w:val="006C4E68"/>
    <w:rsid w:val="006C4EBB"/>
    <w:rsid w:val="006C711F"/>
    <w:rsid w:val="006C7264"/>
    <w:rsid w:val="006C7685"/>
    <w:rsid w:val="006C79C4"/>
    <w:rsid w:val="006C7BBC"/>
    <w:rsid w:val="006D0792"/>
    <w:rsid w:val="006D093E"/>
    <w:rsid w:val="006D0CAD"/>
    <w:rsid w:val="006D10BE"/>
    <w:rsid w:val="006D490C"/>
    <w:rsid w:val="006D603D"/>
    <w:rsid w:val="006D74A1"/>
    <w:rsid w:val="006E0489"/>
    <w:rsid w:val="006E1A46"/>
    <w:rsid w:val="006E45B3"/>
    <w:rsid w:val="006E5438"/>
    <w:rsid w:val="006E6014"/>
    <w:rsid w:val="006E7525"/>
    <w:rsid w:val="006F1CF4"/>
    <w:rsid w:val="006F2A18"/>
    <w:rsid w:val="006F6314"/>
    <w:rsid w:val="006F7B26"/>
    <w:rsid w:val="00700E02"/>
    <w:rsid w:val="007011D6"/>
    <w:rsid w:val="00702796"/>
    <w:rsid w:val="00703A39"/>
    <w:rsid w:val="00703ACC"/>
    <w:rsid w:val="00703C0D"/>
    <w:rsid w:val="00705CED"/>
    <w:rsid w:val="007063FA"/>
    <w:rsid w:val="00707FE4"/>
    <w:rsid w:val="00712DA5"/>
    <w:rsid w:val="00713B63"/>
    <w:rsid w:val="007146DF"/>
    <w:rsid w:val="00725839"/>
    <w:rsid w:val="0072748C"/>
    <w:rsid w:val="007305CC"/>
    <w:rsid w:val="0073359F"/>
    <w:rsid w:val="00734118"/>
    <w:rsid w:val="0073644C"/>
    <w:rsid w:val="00736616"/>
    <w:rsid w:val="00736E8A"/>
    <w:rsid w:val="00737359"/>
    <w:rsid w:val="00741489"/>
    <w:rsid w:val="00741D0D"/>
    <w:rsid w:val="00742160"/>
    <w:rsid w:val="0074262F"/>
    <w:rsid w:val="00743780"/>
    <w:rsid w:val="00745EE4"/>
    <w:rsid w:val="00746878"/>
    <w:rsid w:val="0075078E"/>
    <w:rsid w:val="007519A3"/>
    <w:rsid w:val="00753663"/>
    <w:rsid w:val="00756630"/>
    <w:rsid w:val="00760DBC"/>
    <w:rsid w:val="00761EAF"/>
    <w:rsid w:val="00761FAB"/>
    <w:rsid w:val="00763C86"/>
    <w:rsid w:val="007656AB"/>
    <w:rsid w:val="007737F9"/>
    <w:rsid w:val="0077475E"/>
    <w:rsid w:val="00780AC8"/>
    <w:rsid w:val="00783196"/>
    <w:rsid w:val="00785538"/>
    <w:rsid w:val="007902BE"/>
    <w:rsid w:val="0079612F"/>
    <w:rsid w:val="007A3D20"/>
    <w:rsid w:val="007A5502"/>
    <w:rsid w:val="007A7218"/>
    <w:rsid w:val="007B0EDB"/>
    <w:rsid w:val="007B5681"/>
    <w:rsid w:val="007B5B68"/>
    <w:rsid w:val="007B686D"/>
    <w:rsid w:val="007B7B58"/>
    <w:rsid w:val="007C054C"/>
    <w:rsid w:val="007C1D46"/>
    <w:rsid w:val="007C28F9"/>
    <w:rsid w:val="007C2B7E"/>
    <w:rsid w:val="007C31E6"/>
    <w:rsid w:val="007C3A22"/>
    <w:rsid w:val="007C492A"/>
    <w:rsid w:val="007C4FD8"/>
    <w:rsid w:val="007C547A"/>
    <w:rsid w:val="007C5712"/>
    <w:rsid w:val="007C5D84"/>
    <w:rsid w:val="007C6148"/>
    <w:rsid w:val="007C72A9"/>
    <w:rsid w:val="007C7DA7"/>
    <w:rsid w:val="007D15AD"/>
    <w:rsid w:val="007D1706"/>
    <w:rsid w:val="007D1915"/>
    <w:rsid w:val="007D2C66"/>
    <w:rsid w:val="007D4978"/>
    <w:rsid w:val="007D677A"/>
    <w:rsid w:val="007E0844"/>
    <w:rsid w:val="007E1AC3"/>
    <w:rsid w:val="007E21A8"/>
    <w:rsid w:val="007F0024"/>
    <w:rsid w:val="007F0AB6"/>
    <w:rsid w:val="007F303C"/>
    <w:rsid w:val="007F494E"/>
    <w:rsid w:val="007F4EF8"/>
    <w:rsid w:val="007F60A0"/>
    <w:rsid w:val="007F68E2"/>
    <w:rsid w:val="007F737F"/>
    <w:rsid w:val="007F7F92"/>
    <w:rsid w:val="00801DAC"/>
    <w:rsid w:val="00802C4B"/>
    <w:rsid w:val="00805BBB"/>
    <w:rsid w:val="008061BB"/>
    <w:rsid w:val="0080696E"/>
    <w:rsid w:val="008101EF"/>
    <w:rsid w:val="00812552"/>
    <w:rsid w:val="00815082"/>
    <w:rsid w:val="0082251E"/>
    <w:rsid w:val="00822BFD"/>
    <w:rsid w:val="00822F8E"/>
    <w:rsid w:val="00823A8F"/>
    <w:rsid w:val="00824768"/>
    <w:rsid w:val="0082486A"/>
    <w:rsid w:val="00824C3D"/>
    <w:rsid w:val="00825456"/>
    <w:rsid w:val="00825FEA"/>
    <w:rsid w:val="00832FB6"/>
    <w:rsid w:val="0083595A"/>
    <w:rsid w:val="00835DEB"/>
    <w:rsid w:val="00837C56"/>
    <w:rsid w:val="00837CD3"/>
    <w:rsid w:val="008403FC"/>
    <w:rsid w:val="008411D8"/>
    <w:rsid w:val="008415CB"/>
    <w:rsid w:val="00842B57"/>
    <w:rsid w:val="00843C71"/>
    <w:rsid w:val="00845416"/>
    <w:rsid w:val="00846A3F"/>
    <w:rsid w:val="00847C5F"/>
    <w:rsid w:val="00850C23"/>
    <w:rsid w:val="0085452F"/>
    <w:rsid w:val="00854A81"/>
    <w:rsid w:val="00854AF8"/>
    <w:rsid w:val="00854D88"/>
    <w:rsid w:val="00855A57"/>
    <w:rsid w:val="00855DBC"/>
    <w:rsid w:val="00856020"/>
    <w:rsid w:val="008602A6"/>
    <w:rsid w:val="00861580"/>
    <w:rsid w:val="00861B58"/>
    <w:rsid w:val="00863036"/>
    <w:rsid w:val="008707FA"/>
    <w:rsid w:val="00872A92"/>
    <w:rsid w:val="00873104"/>
    <w:rsid w:val="00873405"/>
    <w:rsid w:val="008736D1"/>
    <w:rsid w:val="008743CB"/>
    <w:rsid w:val="00874D20"/>
    <w:rsid w:val="00875799"/>
    <w:rsid w:val="008819DA"/>
    <w:rsid w:val="008839A1"/>
    <w:rsid w:val="0088434F"/>
    <w:rsid w:val="008862CF"/>
    <w:rsid w:val="0088665F"/>
    <w:rsid w:val="008869A5"/>
    <w:rsid w:val="00893BFC"/>
    <w:rsid w:val="0089605C"/>
    <w:rsid w:val="008962E6"/>
    <w:rsid w:val="00896D3F"/>
    <w:rsid w:val="008A0818"/>
    <w:rsid w:val="008A1B7E"/>
    <w:rsid w:val="008A38D0"/>
    <w:rsid w:val="008A3F67"/>
    <w:rsid w:val="008A4144"/>
    <w:rsid w:val="008A48DE"/>
    <w:rsid w:val="008B1FBE"/>
    <w:rsid w:val="008B25E0"/>
    <w:rsid w:val="008B262B"/>
    <w:rsid w:val="008B3009"/>
    <w:rsid w:val="008B4404"/>
    <w:rsid w:val="008B5F27"/>
    <w:rsid w:val="008B7C23"/>
    <w:rsid w:val="008C0477"/>
    <w:rsid w:val="008C0894"/>
    <w:rsid w:val="008C0C37"/>
    <w:rsid w:val="008C0E1F"/>
    <w:rsid w:val="008C3EFD"/>
    <w:rsid w:val="008C4BCA"/>
    <w:rsid w:val="008C5485"/>
    <w:rsid w:val="008C6D37"/>
    <w:rsid w:val="008C70DC"/>
    <w:rsid w:val="008C719E"/>
    <w:rsid w:val="008D095F"/>
    <w:rsid w:val="008D15EE"/>
    <w:rsid w:val="008D1C87"/>
    <w:rsid w:val="008D253C"/>
    <w:rsid w:val="008D4E04"/>
    <w:rsid w:val="008D7A7F"/>
    <w:rsid w:val="008E4577"/>
    <w:rsid w:val="008E48A6"/>
    <w:rsid w:val="008E6321"/>
    <w:rsid w:val="008E73A9"/>
    <w:rsid w:val="008E7ACB"/>
    <w:rsid w:val="008F07BB"/>
    <w:rsid w:val="008F20FC"/>
    <w:rsid w:val="008F4013"/>
    <w:rsid w:val="008F5872"/>
    <w:rsid w:val="00902F96"/>
    <w:rsid w:val="00911C97"/>
    <w:rsid w:val="009125CA"/>
    <w:rsid w:val="00914EAE"/>
    <w:rsid w:val="00914F47"/>
    <w:rsid w:val="00920402"/>
    <w:rsid w:val="0092341D"/>
    <w:rsid w:val="0092466A"/>
    <w:rsid w:val="0092542E"/>
    <w:rsid w:val="00926B43"/>
    <w:rsid w:val="00926E41"/>
    <w:rsid w:val="00930A45"/>
    <w:rsid w:val="00931B34"/>
    <w:rsid w:val="00931CA0"/>
    <w:rsid w:val="009324A5"/>
    <w:rsid w:val="00933828"/>
    <w:rsid w:val="009349AF"/>
    <w:rsid w:val="00935970"/>
    <w:rsid w:val="00935B92"/>
    <w:rsid w:val="00935C5E"/>
    <w:rsid w:val="0093618E"/>
    <w:rsid w:val="00936E4B"/>
    <w:rsid w:val="009403B1"/>
    <w:rsid w:val="00941967"/>
    <w:rsid w:val="0094326A"/>
    <w:rsid w:val="00946A3F"/>
    <w:rsid w:val="00950368"/>
    <w:rsid w:val="009532A7"/>
    <w:rsid w:val="009570B6"/>
    <w:rsid w:val="00965786"/>
    <w:rsid w:val="00965AB3"/>
    <w:rsid w:val="009679CE"/>
    <w:rsid w:val="00970385"/>
    <w:rsid w:val="00973D55"/>
    <w:rsid w:val="009757EE"/>
    <w:rsid w:val="009757FD"/>
    <w:rsid w:val="00976332"/>
    <w:rsid w:val="0098379E"/>
    <w:rsid w:val="00983D95"/>
    <w:rsid w:val="0098496D"/>
    <w:rsid w:val="009855FA"/>
    <w:rsid w:val="0098658D"/>
    <w:rsid w:val="00987434"/>
    <w:rsid w:val="00987DAD"/>
    <w:rsid w:val="00990320"/>
    <w:rsid w:val="00991091"/>
    <w:rsid w:val="009918B6"/>
    <w:rsid w:val="00992C8C"/>
    <w:rsid w:val="00997235"/>
    <w:rsid w:val="009A20DB"/>
    <w:rsid w:val="009A2569"/>
    <w:rsid w:val="009A3F7F"/>
    <w:rsid w:val="009A51B1"/>
    <w:rsid w:val="009A5814"/>
    <w:rsid w:val="009A613C"/>
    <w:rsid w:val="009A794E"/>
    <w:rsid w:val="009B13DE"/>
    <w:rsid w:val="009B4C24"/>
    <w:rsid w:val="009B54D6"/>
    <w:rsid w:val="009B6631"/>
    <w:rsid w:val="009B66CB"/>
    <w:rsid w:val="009B74C9"/>
    <w:rsid w:val="009C1398"/>
    <w:rsid w:val="009C1EDA"/>
    <w:rsid w:val="009C3AD8"/>
    <w:rsid w:val="009C40B4"/>
    <w:rsid w:val="009C42D0"/>
    <w:rsid w:val="009C6355"/>
    <w:rsid w:val="009C6666"/>
    <w:rsid w:val="009C76AA"/>
    <w:rsid w:val="009D2144"/>
    <w:rsid w:val="009D3073"/>
    <w:rsid w:val="009D413B"/>
    <w:rsid w:val="009D4432"/>
    <w:rsid w:val="009D5D2A"/>
    <w:rsid w:val="009D767B"/>
    <w:rsid w:val="009D778B"/>
    <w:rsid w:val="009E1945"/>
    <w:rsid w:val="009E19C7"/>
    <w:rsid w:val="009E2491"/>
    <w:rsid w:val="009E284A"/>
    <w:rsid w:val="009E42C5"/>
    <w:rsid w:val="009E7183"/>
    <w:rsid w:val="009E7C7F"/>
    <w:rsid w:val="009F0BBD"/>
    <w:rsid w:val="009F0F23"/>
    <w:rsid w:val="009F4497"/>
    <w:rsid w:val="009F67A9"/>
    <w:rsid w:val="009F7227"/>
    <w:rsid w:val="00A0071C"/>
    <w:rsid w:val="00A00A51"/>
    <w:rsid w:val="00A019C9"/>
    <w:rsid w:val="00A02A55"/>
    <w:rsid w:val="00A046B8"/>
    <w:rsid w:val="00A076A4"/>
    <w:rsid w:val="00A118C6"/>
    <w:rsid w:val="00A12698"/>
    <w:rsid w:val="00A12C1F"/>
    <w:rsid w:val="00A12CDA"/>
    <w:rsid w:val="00A14A80"/>
    <w:rsid w:val="00A201F1"/>
    <w:rsid w:val="00A2230D"/>
    <w:rsid w:val="00A235A2"/>
    <w:rsid w:val="00A2425C"/>
    <w:rsid w:val="00A2489A"/>
    <w:rsid w:val="00A258D5"/>
    <w:rsid w:val="00A26E59"/>
    <w:rsid w:val="00A26EFF"/>
    <w:rsid w:val="00A30CC3"/>
    <w:rsid w:val="00A31953"/>
    <w:rsid w:val="00A350A4"/>
    <w:rsid w:val="00A404D2"/>
    <w:rsid w:val="00A4687A"/>
    <w:rsid w:val="00A4691C"/>
    <w:rsid w:val="00A51C78"/>
    <w:rsid w:val="00A55F33"/>
    <w:rsid w:val="00A6011B"/>
    <w:rsid w:val="00A60191"/>
    <w:rsid w:val="00A6027B"/>
    <w:rsid w:val="00A60B03"/>
    <w:rsid w:val="00A60E09"/>
    <w:rsid w:val="00A61C8F"/>
    <w:rsid w:val="00A6397A"/>
    <w:rsid w:val="00A664A6"/>
    <w:rsid w:val="00A76B24"/>
    <w:rsid w:val="00A7722B"/>
    <w:rsid w:val="00A77671"/>
    <w:rsid w:val="00A77889"/>
    <w:rsid w:val="00A80DC9"/>
    <w:rsid w:val="00A82E97"/>
    <w:rsid w:val="00A85112"/>
    <w:rsid w:val="00A86DAB"/>
    <w:rsid w:val="00A87E67"/>
    <w:rsid w:val="00A9007C"/>
    <w:rsid w:val="00A900CE"/>
    <w:rsid w:val="00A92146"/>
    <w:rsid w:val="00A93A94"/>
    <w:rsid w:val="00A94B31"/>
    <w:rsid w:val="00A952B4"/>
    <w:rsid w:val="00A9683E"/>
    <w:rsid w:val="00A97C99"/>
    <w:rsid w:val="00AA04EE"/>
    <w:rsid w:val="00AA2DFD"/>
    <w:rsid w:val="00AA3E76"/>
    <w:rsid w:val="00AA4458"/>
    <w:rsid w:val="00AA65BE"/>
    <w:rsid w:val="00AB049E"/>
    <w:rsid w:val="00AB1479"/>
    <w:rsid w:val="00AB2798"/>
    <w:rsid w:val="00AB3A32"/>
    <w:rsid w:val="00AB3D5C"/>
    <w:rsid w:val="00AB57A5"/>
    <w:rsid w:val="00AC084E"/>
    <w:rsid w:val="00AC09AD"/>
    <w:rsid w:val="00AC1A6A"/>
    <w:rsid w:val="00AC1C29"/>
    <w:rsid w:val="00AC5465"/>
    <w:rsid w:val="00AC72A2"/>
    <w:rsid w:val="00AD1E9C"/>
    <w:rsid w:val="00AD59A2"/>
    <w:rsid w:val="00AD6E63"/>
    <w:rsid w:val="00AE03D0"/>
    <w:rsid w:val="00AE046B"/>
    <w:rsid w:val="00AE0AF8"/>
    <w:rsid w:val="00AE22F7"/>
    <w:rsid w:val="00AE2DE3"/>
    <w:rsid w:val="00AE477A"/>
    <w:rsid w:val="00AE578C"/>
    <w:rsid w:val="00AE5F1A"/>
    <w:rsid w:val="00AE67F9"/>
    <w:rsid w:val="00AF35B0"/>
    <w:rsid w:val="00AF4119"/>
    <w:rsid w:val="00B01C1D"/>
    <w:rsid w:val="00B03CD1"/>
    <w:rsid w:val="00B04154"/>
    <w:rsid w:val="00B044B7"/>
    <w:rsid w:val="00B04BDD"/>
    <w:rsid w:val="00B073B4"/>
    <w:rsid w:val="00B11EC8"/>
    <w:rsid w:val="00B1341A"/>
    <w:rsid w:val="00B138A2"/>
    <w:rsid w:val="00B145D3"/>
    <w:rsid w:val="00B176DE"/>
    <w:rsid w:val="00B2085A"/>
    <w:rsid w:val="00B21654"/>
    <w:rsid w:val="00B21F40"/>
    <w:rsid w:val="00B22500"/>
    <w:rsid w:val="00B2315F"/>
    <w:rsid w:val="00B23B78"/>
    <w:rsid w:val="00B2481C"/>
    <w:rsid w:val="00B24ABD"/>
    <w:rsid w:val="00B258DF"/>
    <w:rsid w:val="00B25B85"/>
    <w:rsid w:val="00B26ACA"/>
    <w:rsid w:val="00B27517"/>
    <w:rsid w:val="00B27DE2"/>
    <w:rsid w:val="00B33A11"/>
    <w:rsid w:val="00B33BC8"/>
    <w:rsid w:val="00B40E4A"/>
    <w:rsid w:val="00B41091"/>
    <w:rsid w:val="00B42DCD"/>
    <w:rsid w:val="00B446D1"/>
    <w:rsid w:val="00B462C2"/>
    <w:rsid w:val="00B5009C"/>
    <w:rsid w:val="00B51F32"/>
    <w:rsid w:val="00B527B9"/>
    <w:rsid w:val="00B53074"/>
    <w:rsid w:val="00B53E48"/>
    <w:rsid w:val="00B569B5"/>
    <w:rsid w:val="00B56B2A"/>
    <w:rsid w:val="00B56FCA"/>
    <w:rsid w:val="00B602BB"/>
    <w:rsid w:val="00B635B5"/>
    <w:rsid w:val="00B65231"/>
    <w:rsid w:val="00B6534B"/>
    <w:rsid w:val="00B655AE"/>
    <w:rsid w:val="00B6747C"/>
    <w:rsid w:val="00B70888"/>
    <w:rsid w:val="00B70B93"/>
    <w:rsid w:val="00B71730"/>
    <w:rsid w:val="00B72578"/>
    <w:rsid w:val="00B74845"/>
    <w:rsid w:val="00B74AC2"/>
    <w:rsid w:val="00B74E2E"/>
    <w:rsid w:val="00B76117"/>
    <w:rsid w:val="00B82813"/>
    <w:rsid w:val="00B83B45"/>
    <w:rsid w:val="00B85C09"/>
    <w:rsid w:val="00B85D93"/>
    <w:rsid w:val="00B96976"/>
    <w:rsid w:val="00B970C4"/>
    <w:rsid w:val="00B97E0D"/>
    <w:rsid w:val="00BA2149"/>
    <w:rsid w:val="00BA3967"/>
    <w:rsid w:val="00BA5139"/>
    <w:rsid w:val="00BA75CC"/>
    <w:rsid w:val="00BB0FBA"/>
    <w:rsid w:val="00BB174D"/>
    <w:rsid w:val="00BB19BD"/>
    <w:rsid w:val="00BB1F66"/>
    <w:rsid w:val="00BB3BD2"/>
    <w:rsid w:val="00BB492F"/>
    <w:rsid w:val="00BB6DAA"/>
    <w:rsid w:val="00BB74A8"/>
    <w:rsid w:val="00BB7AB4"/>
    <w:rsid w:val="00BC16AE"/>
    <w:rsid w:val="00BC1AF0"/>
    <w:rsid w:val="00BC1D3F"/>
    <w:rsid w:val="00BC354F"/>
    <w:rsid w:val="00BC4589"/>
    <w:rsid w:val="00BC4D0C"/>
    <w:rsid w:val="00BC51CC"/>
    <w:rsid w:val="00BC5A1E"/>
    <w:rsid w:val="00BC65A9"/>
    <w:rsid w:val="00BD1711"/>
    <w:rsid w:val="00BD23D7"/>
    <w:rsid w:val="00BD275E"/>
    <w:rsid w:val="00BD343F"/>
    <w:rsid w:val="00BD4AC1"/>
    <w:rsid w:val="00BD5970"/>
    <w:rsid w:val="00BD6A2F"/>
    <w:rsid w:val="00BE151F"/>
    <w:rsid w:val="00BE3A2A"/>
    <w:rsid w:val="00BE5985"/>
    <w:rsid w:val="00BF0603"/>
    <w:rsid w:val="00BF0FAD"/>
    <w:rsid w:val="00BF173A"/>
    <w:rsid w:val="00BF19C5"/>
    <w:rsid w:val="00BF37F8"/>
    <w:rsid w:val="00BF5A06"/>
    <w:rsid w:val="00C002E5"/>
    <w:rsid w:val="00C02C76"/>
    <w:rsid w:val="00C02CCD"/>
    <w:rsid w:val="00C039E5"/>
    <w:rsid w:val="00C055EA"/>
    <w:rsid w:val="00C06BB3"/>
    <w:rsid w:val="00C07DBE"/>
    <w:rsid w:val="00C101DB"/>
    <w:rsid w:val="00C10B5E"/>
    <w:rsid w:val="00C11908"/>
    <w:rsid w:val="00C13721"/>
    <w:rsid w:val="00C1474D"/>
    <w:rsid w:val="00C25E9B"/>
    <w:rsid w:val="00C26B6E"/>
    <w:rsid w:val="00C311BE"/>
    <w:rsid w:val="00C311E5"/>
    <w:rsid w:val="00C3151B"/>
    <w:rsid w:val="00C31E08"/>
    <w:rsid w:val="00C32455"/>
    <w:rsid w:val="00C3253F"/>
    <w:rsid w:val="00C333E2"/>
    <w:rsid w:val="00C33DE5"/>
    <w:rsid w:val="00C33FD3"/>
    <w:rsid w:val="00C35BCA"/>
    <w:rsid w:val="00C35FDA"/>
    <w:rsid w:val="00C363B4"/>
    <w:rsid w:val="00C365F7"/>
    <w:rsid w:val="00C36D0E"/>
    <w:rsid w:val="00C373E3"/>
    <w:rsid w:val="00C4129E"/>
    <w:rsid w:val="00C414C3"/>
    <w:rsid w:val="00C44E52"/>
    <w:rsid w:val="00C463F5"/>
    <w:rsid w:val="00C516AA"/>
    <w:rsid w:val="00C51B4C"/>
    <w:rsid w:val="00C520EF"/>
    <w:rsid w:val="00C53861"/>
    <w:rsid w:val="00C567EB"/>
    <w:rsid w:val="00C606CF"/>
    <w:rsid w:val="00C61163"/>
    <w:rsid w:val="00C63206"/>
    <w:rsid w:val="00C67A1E"/>
    <w:rsid w:val="00C67FB6"/>
    <w:rsid w:val="00C70337"/>
    <w:rsid w:val="00C70705"/>
    <w:rsid w:val="00C73854"/>
    <w:rsid w:val="00C75D48"/>
    <w:rsid w:val="00C80B21"/>
    <w:rsid w:val="00C823ED"/>
    <w:rsid w:val="00C8591C"/>
    <w:rsid w:val="00C85C0B"/>
    <w:rsid w:val="00C86F89"/>
    <w:rsid w:val="00C9002C"/>
    <w:rsid w:val="00C92D7A"/>
    <w:rsid w:val="00C93791"/>
    <w:rsid w:val="00C94FAD"/>
    <w:rsid w:val="00C9741B"/>
    <w:rsid w:val="00CA0003"/>
    <w:rsid w:val="00CA35CE"/>
    <w:rsid w:val="00CA36E4"/>
    <w:rsid w:val="00CA36E8"/>
    <w:rsid w:val="00CA3CB0"/>
    <w:rsid w:val="00CA4819"/>
    <w:rsid w:val="00CA4829"/>
    <w:rsid w:val="00CA4A4F"/>
    <w:rsid w:val="00CA569A"/>
    <w:rsid w:val="00CA70B9"/>
    <w:rsid w:val="00CA7F0D"/>
    <w:rsid w:val="00CB25FE"/>
    <w:rsid w:val="00CB4C83"/>
    <w:rsid w:val="00CB7F5E"/>
    <w:rsid w:val="00CC0598"/>
    <w:rsid w:val="00CC0C72"/>
    <w:rsid w:val="00CC11E9"/>
    <w:rsid w:val="00CC2589"/>
    <w:rsid w:val="00CC3383"/>
    <w:rsid w:val="00CD1EAC"/>
    <w:rsid w:val="00CD5F3E"/>
    <w:rsid w:val="00CE02CF"/>
    <w:rsid w:val="00CE1288"/>
    <w:rsid w:val="00CE14EE"/>
    <w:rsid w:val="00CE17B1"/>
    <w:rsid w:val="00CE1A8A"/>
    <w:rsid w:val="00CE2981"/>
    <w:rsid w:val="00CE2F51"/>
    <w:rsid w:val="00CE37C5"/>
    <w:rsid w:val="00CE3A20"/>
    <w:rsid w:val="00CE3C7E"/>
    <w:rsid w:val="00CF025C"/>
    <w:rsid w:val="00CF08DC"/>
    <w:rsid w:val="00CF3CC6"/>
    <w:rsid w:val="00CF434D"/>
    <w:rsid w:val="00CF489B"/>
    <w:rsid w:val="00CF4E29"/>
    <w:rsid w:val="00CF5B04"/>
    <w:rsid w:val="00CF6477"/>
    <w:rsid w:val="00D02A5B"/>
    <w:rsid w:val="00D05461"/>
    <w:rsid w:val="00D060BF"/>
    <w:rsid w:val="00D068F0"/>
    <w:rsid w:val="00D06F94"/>
    <w:rsid w:val="00D0712E"/>
    <w:rsid w:val="00D100AF"/>
    <w:rsid w:val="00D111F4"/>
    <w:rsid w:val="00D12B47"/>
    <w:rsid w:val="00D13E3D"/>
    <w:rsid w:val="00D144E2"/>
    <w:rsid w:val="00D1456F"/>
    <w:rsid w:val="00D20613"/>
    <w:rsid w:val="00D21D15"/>
    <w:rsid w:val="00D22358"/>
    <w:rsid w:val="00D22971"/>
    <w:rsid w:val="00D23487"/>
    <w:rsid w:val="00D247C8"/>
    <w:rsid w:val="00D25DF7"/>
    <w:rsid w:val="00D307B3"/>
    <w:rsid w:val="00D32C92"/>
    <w:rsid w:val="00D32E2B"/>
    <w:rsid w:val="00D34DCA"/>
    <w:rsid w:val="00D35CBA"/>
    <w:rsid w:val="00D36046"/>
    <w:rsid w:val="00D376B2"/>
    <w:rsid w:val="00D407AD"/>
    <w:rsid w:val="00D4135F"/>
    <w:rsid w:val="00D4247D"/>
    <w:rsid w:val="00D43B2D"/>
    <w:rsid w:val="00D43B2E"/>
    <w:rsid w:val="00D44518"/>
    <w:rsid w:val="00D44E29"/>
    <w:rsid w:val="00D44EFC"/>
    <w:rsid w:val="00D45E87"/>
    <w:rsid w:val="00D509EC"/>
    <w:rsid w:val="00D50D62"/>
    <w:rsid w:val="00D5239A"/>
    <w:rsid w:val="00D53103"/>
    <w:rsid w:val="00D557C7"/>
    <w:rsid w:val="00D619F6"/>
    <w:rsid w:val="00D629A5"/>
    <w:rsid w:val="00D63296"/>
    <w:rsid w:val="00D63AAE"/>
    <w:rsid w:val="00D64AA1"/>
    <w:rsid w:val="00D65CD1"/>
    <w:rsid w:val="00D67718"/>
    <w:rsid w:val="00D70A3D"/>
    <w:rsid w:val="00D70A71"/>
    <w:rsid w:val="00D71253"/>
    <w:rsid w:val="00D7222F"/>
    <w:rsid w:val="00D742A4"/>
    <w:rsid w:val="00D74517"/>
    <w:rsid w:val="00D76451"/>
    <w:rsid w:val="00D81AFA"/>
    <w:rsid w:val="00D81C08"/>
    <w:rsid w:val="00D81C2F"/>
    <w:rsid w:val="00D82640"/>
    <w:rsid w:val="00D862AC"/>
    <w:rsid w:val="00D86BEE"/>
    <w:rsid w:val="00D900A1"/>
    <w:rsid w:val="00D979E2"/>
    <w:rsid w:val="00D97B6B"/>
    <w:rsid w:val="00DA18F8"/>
    <w:rsid w:val="00DA443A"/>
    <w:rsid w:val="00DA5466"/>
    <w:rsid w:val="00DA6F18"/>
    <w:rsid w:val="00DA73E7"/>
    <w:rsid w:val="00DB03F0"/>
    <w:rsid w:val="00DB0CD7"/>
    <w:rsid w:val="00DB1E1D"/>
    <w:rsid w:val="00DB218C"/>
    <w:rsid w:val="00DB2566"/>
    <w:rsid w:val="00DB4661"/>
    <w:rsid w:val="00DB5AFA"/>
    <w:rsid w:val="00DB6B2E"/>
    <w:rsid w:val="00DC213D"/>
    <w:rsid w:val="00DC495F"/>
    <w:rsid w:val="00DC4BEF"/>
    <w:rsid w:val="00DC6435"/>
    <w:rsid w:val="00DC68AA"/>
    <w:rsid w:val="00DC6928"/>
    <w:rsid w:val="00DD0474"/>
    <w:rsid w:val="00DD0607"/>
    <w:rsid w:val="00DD2B78"/>
    <w:rsid w:val="00DD529D"/>
    <w:rsid w:val="00DD6DD6"/>
    <w:rsid w:val="00DD7921"/>
    <w:rsid w:val="00DE1BBB"/>
    <w:rsid w:val="00DE1C60"/>
    <w:rsid w:val="00DE3A8B"/>
    <w:rsid w:val="00DE3B86"/>
    <w:rsid w:val="00DE5283"/>
    <w:rsid w:val="00DF0F67"/>
    <w:rsid w:val="00DF2073"/>
    <w:rsid w:val="00DF23A9"/>
    <w:rsid w:val="00DF3646"/>
    <w:rsid w:val="00DF393C"/>
    <w:rsid w:val="00DF3CD4"/>
    <w:rsid w:val="00DF4AB9"/>
    <w:rsid w:val="00DF5E99"/>
    <w:rsid w:val="00DF7D09"/>
    <w:rsid w:val="00E0009A"/>
    <w:rsid w:val="00E03192"/>
    <w:rsid w:val="00E035FD"/>
    <w:rsid w:val="00E03B96"/>
    <w:rsid w:val="00E06316"/>
    <w:rsid w:val="00E11473"/>
    <w:rsid w:val="00E1189D"/>
    <w:rsid w:val="00E123A9"/>
    <w:rsid w:val="00E151AE"/>
    <w:rsid w:val="00E15F79"/>
    <w:rsid w:val="00E15FA2"/>
    <w:rsid w:val="00E1730E"/>
    <w:rsid w:val="00E20465"/>
    <w:rsid w:val="00E24D93"/>
    <w:rsid w:val="00E31376"/>
    <w:rsid w:val="00E3232D"/>
    <w:rsid w:val="00E32589"/>
    <w:rsid w:val="00E372BA"/>
    <w:rsid w:val="00E4010B"/>
    <w:rsid w:val="00E40402"/>
    <w:rsid w:val="00E40533"/>
    <w:rsid w:val="00E4080F"/>
    <w:rsid w:val="00E414DA"/>
    <w:rsid w:val="00E43386"/>
    <w:rsid w:val="00E47812"/>
    <w:rsid w:val="00E51A1E"/>
    <w:rsid w:val="00E5257D"/>
    <w:rsid w:val="00E531DD"/>
    <w:rsid w:val="00E54D26"/>
    <w:rsid w:val="00E54FC2"/>
    <w:rsid w:val="00E5631E"/>
    <w:rsid w:val="00E564E5"/>
    <w:rsid w:val="00E649D8"/>
    <w:rsid w:val="00E654A0"/>
    <w:rsid w:val="00E66B98"/>
    <w:rsid w:val="00E66F71"/>
    <w:rsid w:val="00E66F8F"/>
    <w:rsid w:val="00E66FB5"/>
    <w:rsid w:val="00E67A46"/>
    <w:rsid w:val="00E7177F"/>
    <w:rsid w:val="00E724F9"/>
    <w:rsid w:val="00E744AE"/>
    <w:rsid w:val="00E7466F"/>
    <w:rsid w:val="00E75248"/>
    <w:rsid w:val="00E75398"/>
    <w:rsid w:val="00E76194"/>
    <w:rsid w:val="00E771C7"/>
    <w:rsid w:val="00E77E69"/>
    <w:rsid w:val="00E873AD"/>
    <w:rsid w:val="00E87BA2"/>
    <w:rsid w:val="00E87E63"/>
    <w:rsid w:val="00E91CE5"/>
    <w:rsid w:val="00E93BF6"/>
    <w:rsid w:val="00E94417"/>
    <w:rsid w:val="00E95D71"/>
    <w:rsid w:val="00E96A14"/>
    <w:rsid w:val="00E9743C"/>
    <w:rsid w:val="00E9777F"/>
    <w:rsid w:val="00E9796F"/>
    <w:rsid w:val="00EA3529"/>
    <w:rsid w:val="00EA494C"/>
    <w:rsid w:val="00EB3DBB"/>
    <w:rsid w:val="00EB4109"/>
    <w:rsid w:val="00EB4A18"/>
    <w:rsid w:val="00EB62F7"/>
    <w:rsid w:val="00EB6BA6"/>
    <w:rsid w:val="00EC1447"/>
    <w:rsid w:val="00EC3052"/>
    <w:rsid w:val="00EC404A"/>
    <w:rsid w:val="00EC453A"/>
    <w:rsid w:val="00EC4C13"/>
    <w:rsid w:val="00EC4CD8"/>
    <w:rsid w:val="00ED0533"/>
    <w:rsid w:val="00ED1338"/>
    <w:rsid w:val="00ED4255"/>
    <w:rsid w:val="00ED53DF"/>
    <w:rsid w:val="00EE0194"/>
    <w:rsid w:val="00EE1B1D"/>
    <w:rsid w:val="00EE23C5"/>
    <w:rsid w:val="00EE4638"/>
    <w:rsid w:val="00EE7E32"/>
    <w:rsid w:val="00EF17C9"/>
    <w:rsid w:val="00EF28DE"/>
    <w:rsid w:val="00EF2EA0"/>
    <w:rsid w:val="00EF4633"/>
    <w:rsid w:val="00EF5DC3"/>
    <w:rsid w:val="00EF5E3D"/>
    <w:rsid w:val="00EF72BB"/>
    <w:rsid w:val="00EF7727"/>
    <w:rsid w:val="00F0188D"/>
    <w:rsid w:val="00F02453"/>
    <w:rsid w:val="00F05140"/>
    <w:rsid w:val="00F10A24"/>
    <w:rsid w:val="00F11DCE"/>
    <w:rsid w:val="00F12026"/>
    <w:rsid w:val="00F125A2"/>
    <w:rsid w:val="00F13417"/>
    <w:rsid w:val="00F14453"/>
    <w:rsid w:val="00F15EB2"/>
    <w:rsid w:val="00F166E5"/>
    <w:rsid w:val="00F23F15"/>
    <w:rsid w:val="00F244EF"/>
    <w:rsid w:val="00F261A3"/>
    <w:rsid w:val="00F268DE"/>
    <w:rsid w:val="00F26AA3"/>
    <w:rsid w:val="00F27E37"/>
    <w:rsid w:val="00F30AA0"/>
    <w:rsid w:val="00F30B75"/>
    <w:rsid w:val="00F30DE1"/>
    <w:rsid w:val="00F31A4F"/>
    <w:rsid w:val="00F34DF9"/>
    <w:rsid w:val="00F34F1D"/>
    <w:rsid w:val="00F35469"/>
    <w:rsid w:val="00F356AB"/>
    <w:rsid w:val="00F36FD4"/>
    <w:rsid w:val="00F37BB3"/>
    <w:rsid w:val="00F41B79"/>
    <w:rsid w:val="00F41C8F"/>
    <w:rsid w:val="00F422EE"/>
    <w:rsid w:val="00F4233E"/>
    <w:rsid w:val="00F43854"/>
    <w:rsid w:val="00F43C46"/>
    <w:rsid w:val="00F44574"/>
    <w:rsid w:val="00F45CF0"/>
    <w:rsid w:val="00F4625F"/>
    <w:rsid w:val="00F47423"/>
    <w:rsid w:val="00F4761F"/>
    <w:rsid w:val="00F47E16"/>
    <w:rsid w:val="00F50CF2"/>
    <w:rsid w:val="00F54901"/>
    <w:rsid w:val="00F568F5"/>
    <w:rsid w:val="00F57AFC"/>
    <w:rsid w:val="00F57DF5"/>
    <w:rsid w:val="00F611D9"/>
    <w:rsid w:val="00F61A59"/>
    <w:rsid w:val="00F622DF"/>
    <w:rsid w:val="00F62DCD"/>
    <w:rsid w:val="00F6413B"/>
    <w:rsid w:val="00F659DC"/>
    <w:rsid w:val="00F6644B"/>
    <w:rsid w:val="00F66EDC"/>
    <w:rsid w:val="00F7019C"/>
    <w:rsid w:val="00F708F4"/>
    <w:rsid w:val="00F70944"/>
    <w:rsid w:val="00F70F00"/>
    <w:rsid w:val="00F73BBD"/>
    <w:rsid w:val="00F73C00"/>
    <w:rsid w:val="00F7470A"/>
    <w:rsid w:val="00F750FC"/>
    <w:rsid w:val="00F754BF"/>
    <w:rsid w:val="00F765B2"/>
    <w:rsid w:val="00F77C15"/>
    <w:rsid w:val="00F80945"/>
    <w:rsid w:val="00F82B21"/>
    <w:rsid w:val="00F833B3"/>
    <w:rsid w:val="00F86D99"/>
    <w:rsid w:val="00F8760B"/>
    <w:rsid w:val="00F9046B"/>
    <w:rsid w:val="00F9359C"/>
    <w:rsid w:val="00F96097"/>
    <w:rsid w:val="00F969B1"/>
    <w:rsid w:val="00FA14C3"/>
    <w:rsid w:val="00FA53FE"/>
    <w:rsid w:val="00FA6761"/>
    <w:rsid w:val="00FA7050"/>
    <w:rsid w:val="00FA740D"/>
    <w:rsid w:val="00FB018A"/>
    <w:rsid w:val="00FB31B8"/>
    <w:rsid w:val="00FB758B"/>
    <w:rsid w:val="00FC465F"/>
    <w:rsid w:val="00FC53B9"/>
    <w:rsid w:val="00FD46A4"/>
    <w:rsid w:val="00FD5EE9"/>
    <w:rsid w:val="00FD6EED"/>
    <w:rsid w:val="00FE0394"/>
    <w:rsid w:val="00FE1BAA"/>
    <w:rsid w:val="00FE4089"/>
    <w:rsid w:val="00FE5597"/>
    <w:rsid w:val="00FE6357"/>
    <w:rsid w:val="00FF0B35"/>
    <w:rsid w:val="00FF12C5"/>
    <w:rsid w:val="00FF1B0E"/>
    <w:rsid w:val="00FF4AE9"/>
    <w:rsid w:val="00FF570F"/>
    <w:rsid w:val="00FF6D93"/>
    <w:rsid w:val="00FF7147"/>
    <w:rsid w:val="00FF774A"/>
    <w:rsid w:val="03CF967E"/>
    <w:rsid w:val="03F3BB6E"/>
    <w:rsid w:val="053AA785"/>
    <w:rsid w:val="054A072E"/>
    <w:rsid w:val="06368FF1"/>
    <w:rsid w:val="0A29A365"/>
    <w:rsid w:val="0EA9ACD5"/>
    <w:rsid w:val="117E56B1"/>
    <w:rsid w:val="11E249B6"/>
    <w:rsid w:val="125F200A"/>
    <w:rsid w:val="130183DB"/>
    <w:rsid w:val="15D13A7F"/>
    <w:rsid w:val="1A2C8A11"/>
    <w:rsid w:val="1A70B9D4"/>
    <w:rsid w:val="24724787"/>
    <w:rsid w:val="27324CEF"/>
    <w:rsid w:val="290AEE5E"/>
    <w:rsid w:val="2C78EE3D"/>
    <w:rsid w:val="2C98BC00"/>
    <w:rsid w:val="2E929111"/>
    <w:rsid w:val="2FBA0E47"/>
    <w:rsid w:val="301FBE78"/>
    <w:rsid w:val="3452B51E"/>
    <w:rsid w:val="34F2B090"/>
    <w:rsid w:val="3923E7FE"/>
    <w:rsid w:val="3AFB2F2C"/>
    <w:rsid w:val="3F3F8772"/>
    <w:rsid w:val="3F484D0A"/>
    <w:rsid w:val="423D1DC0"/>
    <w:rsid w:val="43FB64CA"/>
    <w:rsid w:val="44A21172"/>
    <w:rsid w:val="4D4C4720"/>
    <w:rsid w:val="56D1AFD7"/>
    <w:rsid w:val="5B5B64AE"/>
    <w:rsid w:val="5C021156"/>
    <w:rsid w:val="5C6C3688"/>
    <w:rsid w:val="5CB09654"/>
    <w:rsid w:val="5CB30869"/>
    <w:rsid w:val="5F2185DA"/>
    <w:rsid w:val="60A1F932"/>
    <w:rsid w:val="62D5FCF0"/>
    <w:rsid w:val="65756A55"/>
    <w:rsid w:val="6805A6DE"/>
    <w:rsid w:val="6EFB81BC"/>
    <w:rsid w:val="6F733692"/>
    <w:rsid w:val="73CB5EB2"/>
    <w:rsid w:val="74BE597E"/>
    <w:rsid w:val="774AA90F"/>
    <w:rsid w:val="7A31F516"/>
    <w:rsid w:val="7A35FCD4"/>
    <w:rsid w:val="7EF7A1AF"/>
    <w:rsid w:val="7F9886D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7569"/>
    <o:shapelayout v:ext="edit">
      <o:idmap v:ext="edit" data="1"/>
    </o:shapelayout>
  </w:shapeDefaults>
  <w:decimalSymbol w:val=","/>
  <w:listSeparator w:val=";"/>
  <w14:docId w14:val="1D4215C9"/>
  <w15:docId w15:val="{702A5308-2A1D-45E8-B308-F19B280B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B79"/>
    <w:pPr>
      <w:spacing w:after="120" w:line="264" w:lineRule="auto"/>
    </w:pPr>
    <w:rPr>
      <w:rFonts w:eastAsiaTheme="minorEastAsia"/>
      <w:sz w:val="21"/>
      <w:szCs w:val="21"/>
    </w:rPr>
  </w:style>
  <w:style w:type="paragraph" w:styleId="Overskrift1">
    <w:name w:val="heading 1"/>
    <w:basedOn w:val="Normal"/>
    <w:next w:val="Normal"/>
    <w:link w:val="Overskrift1Tegn"/>
    <w:uiPriority w:val="9"/>
    <w:qFormat/>
    <w:rsid w:val="0043391C"/>
    <w:pPr>
      <w:keepNext/>
      <w:keepLines/>
      <w:numPr>
        <w:numId w:val="1"/>
      </w:numPr>
      <w:pBdr>
        <w:bottom w:val="single" w:sz="4" w:space="1" w:color="5B9BD5" w:themeColor="accent1"/>
      </w:pBdr>
      <w:spacing w:before="400" w:after="40" w:line="240" w:lineRule="auto"/>
      <w:outlineLvl w:val="0"/>
    </w:pPr>
    <w:rPr>
      <w:rFonts w:ascii="Calibri" w:eastAsiaTheme="majorEastAsia" w:hAnsi="Calibri" w:cstheme="majorBidi"/>
      <w:b/>
      <w:color w:val="2E74B5" w:themeColor="accent1" w:themeShade="BF"/>
      <w:sz w:val="32"/>
      <w:szCs w:val="36"/>
    </w:rPr>
  </w:style>
  <w:style w:type="paragraph" w:styleId="Overskrift2">
    <w:name w:val="heading 2"/>
    <w:basedOn w:val="Normal"/>
    <w:next w:val="Normal"/>
    <w:link w:val="Overskrift2Tegn"/>
    <w:uiPriority w:val="9"/>
    <w:unhideWhenUsed/>
    <w:qFormat/>
    <w:rsid w:val="00FF570F"/>
    <w:pPr>
      <w:numPr>
        <w:ilvl w:val="1"/>
        <w:numId w:val="1"/>
      </w:numPr>
      <w:ind w:left="792"/>
      <w:outlineLvl w:val="1"/>
    </w:pPr>
    <w:rPr>
      <w:b/>
      <w:color w:val="2E74B5" w:themeColor="accent1" w:themeShade="BF"/>
      <w:sz w:val="28"/>
    </w:rPr>
  </w:style>
  <w:style w:type="paragraph" w:styleId="Overskrift3">
    <w:name w:val="heading 3"/>
    <w:basedOn w:val="Normal"/>
    <w:next w:val="Normal"/>
    <w:link w:val="Overskrift3Tegn"/>
    <w:uiPriority w:val="9"/>
    <w:unhideWhenUsed/>
    <w:qFormat/>
    <w:rsid w:val="00352BD5"/>
    <w:pPr>
      <w:keepNext/>
      <w:keepLines/>
      <w:numPr>
        <w:ilvl w:val="2"/>
        <w:numId w:val="1"/>
      </w:numPr>
      <w:tabs>
        <w:tab w:val="left" w:pos="567"/>
      </w:tabs>
      <w:spacing w:before="40" w:after="0"/>
      <w:ind w:left="1224"/>
      <w:outlineLvl w:val="2"/>
    </w:pPr>
    <w:rPr>
      <w:rFonts w:ascii="Calibri" w:eastAsiaTheme="majorEastAsia" w:hAnsi="Calibri" w:cstheme="majorBidi"/>
      <w:b/>
      <w:color w:val="2E74B5" w:themeColor="accent1" w:themeShade="BF"/>
      <w:sz w:val="24"/>
      <w:szCs w:val="24"/>
    </w:rPr>
  </w:style>
  <w:style w:type="paragraph" w:styleId="Overskrift4">
    <w:name w:val="heading 4"/>
    <w:basedOn w:val="Overskrift3"/>
    <w:next w:val="Normal"/>
    <w:link w:val="Overskrift4Tegn"/>
    <w:uiPriority w:val="9"/>
    <w:unhideWhenUsed/>
    <w:qFormat/>
    <w:rsid w:val="00352BD5"/>
    <w:pPr>
      <w:numPr>
        <w:ilvl w:val="3"/>
      </w:numPr>
      <w:outlineLvl w:val="3"/>
    </w:pPr>
    <w:rPr>
      <w:rFonts w:asciiTheme="majorHAnsi" w:hAnsiTheme="majorHAnsi"/>
      <w:b w:val="0"/>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3391C"/>
    <w:rPr>
      <w:rFonts w:ascii="Calibri" w:eastAsiaTheme="majorEastAsia" w:hAnsi="Calibri" w:cstheme="majorBidi"/>
      <w:b/>
      <w:color w:val="2E74B5" w:themeColor="accent1" w:themeShade="BF"/>
      <w:sz w:val="32"/>
      <w:szCs w:val="36"/>
    </w:rPr>
  </w:style>
  <w:style w:type="character" w:customStyle="1" w:styleId="Overskrift2Tegn">
    <w:name w:val="Overskrift 2 Tegn"/>
    <w:basedOn w:val="Standardskriftforavsnitt"/>
    <w:link w:val="Overskrift2"/>
    <w:uiPriority w:val="9"/>
    <w:rsid w:val="00FF570F"/>
    <w:rPr>
      <w:rFonts w:eastAsiaTheme="minorEastAsia"/>
      <w:b/>
      <w:color w:val="2E74B5" w:themeColor="accent1" w:themeShade="BF"/>
      <w:sz w:val="28"/>
      <w:szCs w:val="21"/>
    </w:rPr>
  </w:style>
  <w:style w:type="table" w:styleId="Tabellrutenett">
    <w:name w:val="Table Grid"/>
    <w:basedOn w:val="Vanligtabell"/>
    <w:uiPriority w:val="59"/>
    <w:rsid w:val="00DD0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rsid w:val="00352BD5"/>
    <w:rPr>
      <w:rFonts w:ascii="Calibri" w:eastAsiaTheme="majorEastAsia" w:hAnsi="Calibri" w:cstheme="majorBidi"/>
      <w:b/>
      <w:color w:val="2E74B5" w:themeColor="accent1" w:themeShade="BF"/>
      <w:sz w:val="24"/>
      <w:szCs w:val="24"/>
    </w:rPr>
  </w:style>
  <w:style w:type="paragraph" w:styleId="Topptekst">
    <w:name w:val="header"/>
    <w:basedOn w:val="Normal"/>
    <w:link w:val="TopptekstTegn"/>
    <w:uiPriority w:val="99"/>
    <w:unhideWhenUsed/>
    <w:rsid w:val="00246DE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46DEC"/>
    <w:rPr>
      <w:rFonts w:eastAsiaTheme="minorEastAsia"/>
      <w:sz w:val="21"/>
      <w:szCs w:val="21"/>
    </w:rPr>
  </w:style>
  <w:style w:type="paragraph" w:styleId="Bunntekst">
    <w:name w:val="footer"/>
    <w:basedOn w:val="Normal"/>
    <w:link w:val="BunntekstTegn"/>
    <w:uiPriority w:val="99"/>
    <w:unhideWhenUsed/>
    <w:rsid w:val="00246DE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46DEC"/>
    <w:rPr>
      <w:rFonts w:eastAsiaTheme="minorEastAsia"/>
      <w:sz w:val="21"/>
      <w:szCs w:val="21"/>
    </w:rPr>
  </w:style>
  <w:style w:type="paragraph" w:styleId="Listeavsnitt">
    <w:name w:val="List Paragraph"/>
    <w:aliases w:val="tabell 1,List P1"/>
    <w:basedOn w:val="Normal"/>
    <w:link w:val="ListeavsnittTegn"/>
    <w:uiPriority w:val="34"/>
    <w:qFormat/>
    <w:rsid w:val="00246DEC"/>
    <w:pPr>
      <w:ind w:left="720"/>
      <w:contextualSpacing/>
    </w:pPr>
    <w:rPr>
      <w:sz w:val="22"/>
      <w:szCs w:val="20"/>
    </w:rPr>
  </w:style>
  <w:style w:type="paragraph" w:styleId="Fotnotetekst">
    <w:name w:val="footnote text"/>
    <w:basedOn w:val="Normal"/>
    <w:link w:val="FotnotetekstTegn"/>
    <w:uiPriority w:val="99"/>
    <w:semiHidden/>
    <w:unhideWhenUsed/>
    <w:rsid w:val="00246DEC"/>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246DEC"/>
    <w:rPr>
      <w:rFonts w:eastAsiaTheme="minorEastAsia"/>
      <w:sz w:val="20"/>
      <w:szCs w:val="20"/>
    </w:rPr>
  </w:style>
  <w:style w:type="character" w:styleId="Fotnotereferanse">
    <w:name w:val="footnote reference"/>
    <w:basedOn w:val="Standardskriftforavsnitt"/>
    <w:uiPriority w:val="99"/>
    <w:semiHidden/>
    <w:unhideWhenUsed/>
    <w:rsid w:val="00246DEC"/>
    <w:rPr>
      <w:vertAlign w:val="superscript"/>
    </w:rPr>
  </w:style>
  <w:style w:type="character" w:styleId="Merknadsreferanse">
    <w:name w:val="annotation reference"/>
    <w:basedOn w:val="Standardskriftforavsnitt"/>
    <w:semiHidden/>
    <w:unhideWhenUsed/>
    <w:rsid w:val="00930A45"/>
    <w:rPr>
      <w:sz w:val="16"/>
      <w:szCs w:val="16"/>
    </w:rPr>
  </w:style>
  <w:style w:type="paragraph" w:styleId="Merknadstekst">
    <w:name w:val="annotation text"/>
    <w:basedOn w:val="Normal"/>
    <w:link w:val="MerknadstekstTegn"/>
    <w:unhideWhenUsed/>
    <w:rsid w:val="00930A45"/>
    <w:pPr>
      <w:spacing w:line="240" w:lineRule="auto"/>
    </w:pPr>
    <w:rPr>
      <w:sz w:val="20"/>
      <w:szCs w:val="20"/>
    </w:rPr>
  </w:style>
  <w:style w:type="character" w:customStyle="1" w:styleId="MerknadstekstTegn">
    <w:name w:val="Merknadstekst Tegn"/>
    <w:basedOn w:val="Standardskriftforavsnitt"/>
    <w:link w:val="Merknadstekst"/>
    <w:rsid w:val="00930A45"/>
    <w:rPr>
      <w:rFonts w:eastAsiaTheme="minorEastAsia"/>
      <w:sz w:val="20"/>
      <w:szCs w:val="20"/>
    </w:rPr>
  </w:style>
  <w:style w:type="paragraph" w:styleId="Kommentaremne">
    <w:name w:val="annotation subject"/>
    <w:basedOn w:val="Merknadstekst"/>
    <w:next w:val="Merknadstekst"/>
    <w:link w:val="KommentaremneTegn"/>
    <w:uiPriority w:val="99"/>
    <w:semiHidden/>
    <w:unhideWhenUsed/>
    <w:rsid w:val="00930A45"/>
    <w:rPr>
      <w:b/>
      <w:bCs/>
    </w:rPr>
  </w:style>
  <w:style w:type="character" w:customStyle="1" w:styleId="KommentaremneTegn">
    <w:name w:val="Kommentaremne Tegn"/>
    <w:basedOn w:val="MerknadstekstTegn"/>
    <w:link w:val="Kommentaremne"/>
    <w:uiPriority w:val="99"/>
    <w:semiHidden/>
    <w:rsid w:val="00930A45"/>
    <w:rPr>
      <w:rFonts w:eastAsiaTheme="minorEastAsia"/>
      <w:b/>
      <w:bCs/>
      <w:sz w:val="20"/>
      <w:szCs w:val="20"/>
    </w:rPr>
  </w:style>
  <w:style w:type="paragraph" w:styleId="Bobletekst">
    <w:name w:val="Balloon Text"/>
    <w:basedOn w:val="Normal"/>
    <w:link w:val="BobletekstTegn"/>
    <w:uiPriority w:val="99"/>
    <w:semiHidden/>
    <w:unhideWhenUsed/>
    <w:rsid w:val="00930A4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30A45"/>
    <w:rPr>
      <w:rFonts w:ascii="Tahoma" w:eastAsiaTheme="minorEastAsia" w:hAnsi="Tahoma" w:cs="Tahoma"/>
      <w:sz w:val="16"/>
      <w:szCs w:val="16"/>
    </w:rPr>
  </w:style>
  <w:style w:type="paragraph" w:styleId="Revisjon">
    <w:name w:val="Revision"/>
    <w:hidden/>
    <w:uiPriority w:val="99"/>
    <w:semiHidden/>
    <w:rsid w:val="001C2D39"/>
    <w:pPr>
      <w:spacing w:after="0" w:line="240" w:lineRule="auto"/>
    </w:pPr>
    <w:rPr>
      <w:rFonts w:eastAsiaTheme="minorEastAsia"/>
      <w:sz w:val="21"/>
      <w:szCs w:val="21"/>
    </w:rPr>
  </w:style>
  <w:style w:type="character" w:customStyle="1" w:styleId="Overskrift4Tegn">
    <w:name w:val="Overskrift 4 Tegn"/>
    <w:basedOn w:val="Standardskriftforavsnitt"/>
    <w:link w:val="Overskrift4"/>
    <w:uiPriority w:val="9"/>
    <w:rsid w:val="00352BD5"/>
    <w:rPr>
      <w:rFonts w:asciiTheme="majorHAnsi" w:eastAsiaTheme="majorEastAsia" w:hAnsiTheme="majorHAnsi" w:cstheme="majorBidi"/>
      <w:iCs/>
      <w:color w:val="2E74B5" w:themeColor="accent1" w:themeShade="BF"/>
      <w:sz w:val="24"/>
      <w:szCs w:val="24"/>
    </w:rPr>
  </w:style>
  <w:style w:type="paragraph" w:customStyle="1" w:styleId="Default">
    <w:name w:val="Default"/>
    <w:rsid w:val="00A76B24"/>
    <w:pPr>
      <w:autoSpaceDE w:val="0"/>
      <w:autoSpaceDN w:val="0"/>
      <w:adjustRightInd w:val="0"/>
      <w:spacing w:after="0" w:line="240" w:lineRule="auto"/>
    </w:pPr>
    <w:rPr>
      <w:rFonts w:ascii="Times New Roman" w:hAnsi="Times New Roman" w:cs="Times New Roman"/>
      <w:color w:val="000000"/>
      <w:sz w:val="24"/>
      <w:szCs w:val="24"/>
    </w:rPr>
  </w:style>
  <w:style w:type="character" w:styleId="Utheving">
    <w:name w:val="Emphasis"/>
    <w:basedOn w:val="Standardskriftforavsnitt"/>
    <w:uiPriority w:val="20"/>
    <w:qFormat/>
    <w:rsid w:val="00160400"/>
    <w:rPr>
      <w:b/>
      <w:bCs/>
      <w:i w:val="0"/>
      <w:iCs w:val="0"/>
    </w:rPr>
  </w:style>
  <w:style w:type="character" w:customStyle="1" w:styleId="st1">
    <w:name w:val="st1"/>
    <w:basedOn w:val="Standardskriftforavsnitt"/>
    <w:rsid w:val="00160400"/>
  </w:style>
  <w:style w:type="paragraph" w:styleId="Ingenmellomrom">
    <w:name w:val="No Spacing"/>
    <w:uiPriority w:val="1"/>
    <w:qFormat/>
    <w:rsid w:val="0014666F"/>
    <w:pPr>
      <w:spacing w:after="0" w:line="240" w:lineRule="auto"/>
    </w:pPr>
    <w:rPr>
      <w:lang w:eastAsia="nb-NO"/>
    </w:rPr>
  </w:style>
  <w:style w:type="paragraph" w:styleId="Brdtekst">
    <w:name w:val="Body Text"/>
    <w:basedOn w:val="Normal"/>
    <w:link w:val="BrdtekstTegn"/>
    <w:qFormat/>
    <w:rsid w:val="0055598B"/>
    <w:pPr>
      <w:spacing w:after="240" w:line="276" w:lineRule="auto"/>
      <w:ind w:left="851"/>
    </w:pPr>
    <w:rPr>
      <w:rFonts w:ascii="Arial" w:eastAsiaTheme="minorHAnsi" w:hAnsi="Arial"/>
      <w:sz w:val="20"/>
      <w:szCs w:val="22"/>
    </w:rPr>
  </w:style>
  <w:style w:type="character" w:customStyle="1" w:styleId="BrdtekstTegn">
    <w:name w:val="Brødtekst Tegn"/>
    <w:basedOn w:val="Standardskriftforavsnitt"/>
    <w:link w:val="Brdtekst"/>
    <w:rsid w:val="0055598B"/>
    <w:rPr>
      <w:rFonts w:ascii="Arial" w:hAnsi="Arial"/>
      <w:sz w:val="20"/>
    </w:rPr>
  </w:style>
  <w:style w:type="paragraph" w:customStyle="1" w:styleId="Brevtekst">
    <w:name w:val="Brevtekst"/>
    <w:basedOn w:val="Normal"/>
    <w:rsid w:val="008411D8"/>
    <w:pPr>
      <w:spacing w:after="0" w:line="240" w:lineRule="auto"/>
    </w:pPr>
    <w:rPr>
      <w:rFonts w:ascii="Calibri" w:eastAsia="Times New Roman" w:hAnsi="Calibri" w:cs="Times New Roman"/>
      <w:sz w:val="24"/>
      <w:szCs w:val="20"/>
      <w:lang w:eastAsia="nb-NO"/>
    </w:rPr>
  </w:style>
  <w:style w:type="character" w:customStyle="1" w:styleId="ListeavsnittTegn">
    <w:name w:val="Listeavsnitt Tegn"/>
    <w:aliases w:val="tabell 1 Tegn,List P1 Tegn"/>
    <w:link w:val="Listeavsnitt"/>
    <w:uiPriority w:val="34"/>
    <w:rsid w:val="008C0477"/>
    <w:rPr>
      <w:rFonts w:eastAsiaTheme="minorEastAsia"/>
      <w:szCs w:val="20"/>
    </w:rPr>
  </w:style>
  <w:style w:type="numbering" w:customStyle="1" w:styleId="ListBullets">
    <w:name w:val="ListBullets"/>
    <w:uiPriority w:val="99"/>
    <w:rsid w:val="00A118C6"/>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76477">
      <w:bodyDiv w:val="1"/>
      <w:marLeft w:val="0"/>
      <w:marRight w:val="0"/>
      <w:marTop w:val="0"/>
      <w:marBottom w:val="0"/>
      <w:divBdr>
        <w:top w:val="none" w:sz="0" w:space="0" w:color="auto"/>
        <w:left w:val="none" w:sz="0" w:space="0" w:color="auto"/>
        <w:bottom w:val="none" w:sz="0" w:space="0" w:color="auto"/>
        <w:right w:val="none" w:sz="0" w:space="0" w:color="auto"/>
      </w:divBdr>
    </w:div>
    <w:div w:id="685640711">
      <w:bodyDiv w:val="1"/>
      <w:marLeft w:val="0"/>
      <w:marRight w:val="0"/>
      <w:marTop w:val="0"/>
      <w:marBottom w:val="0"/>
      <w:divBdr>
        <w:top w:val="none" w:sz="0" w:space="0" w:color="auto"/>
        <w:left w:val="none" w:sz="0" w:space="0" w:color="auto"/>
        <w:bottom w:val="none" w:sz="0" w:space="0" w:color="auto"/>
        <w:right w:val="none" w:sz="0" w:space="0" w:color="auto"/>
      </w:divBdr>
    </w:div>
    <w:div w:id="1701122041">
      <w:bodyDiv w:val="1"/>
      <w:marLeft w:val="0"/>
      <w:marRight w:val="0"/>
      <w:marTop w:val="0"/>
      <w:marBottom w:val="0"/>
      <w:divBdr>
        <w:top w:val="none" w:sz="0" w:space="0" w:color="auto"/>
        <w:left w:val="none" w:sz="0" w:space="0" w:color="auto"/>
        <w:bottom w:val="none" w:sz="0" w:space="0" w:color="auto"/>
        <w:right w:val="none" w:sz="0" w:space="0" w:color="auto"/>
      </w:divBdr>
    </w:div>
    <w:div w:id="201406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opiTekst xmlns="64e3d9a5-5e8c-4440-8ca4-5e5c5c69d180" xsi:nil="true"/>
    <TilTekst xmlns="64e3d9a5-5e8c-4440-8ca4-5e5c5c69d180" xsi:nil="true"/>
    <RevisjonsDato xmlns="64e3d9a5-5e8c-4440-8ca4-5e5c5c69d180" xsi:nil="true"/>
    <FraTekst xmlns="64e3d9a5-5e8c-4440-8ca4-5e5c5c69d180" xsi:nil="true"/>
    <Dokumenttema xmlns="64e3d9a5-5e8c-4440-8ca4-5e5c5c69d180" xsi:nil="true"/>
    <Aktivitet xmlns="64e3d9a5-5e8c-4440-8ca4-5e5c5c69d180" xsi:nil="true"/>
    <Dokumenttype xmlns="64e3d9a5-5e8c-4440-8ca4-5e5c5c69d180">Oppdragsdokument</Dokumenttype>
    <Revisjon xmlns="64e3d9a5-5e8c-4440-8ca4-5e5c5c69d180" xsi:nil="true"/>
    <_dlc_DocId xmlns="72247139-b2cc-4f88-951a-7be14d758b73">605233-1-76</_dlc_DocId>
    <_dlc_DocIdUrl xmlns="72247139-b2cc-4f88-951a-7be14d758b73">
      <Url>http://bikube/Oppdrag/605233/01/_layouts/15/DocIdRedir.aspx?ID=605233-1-76</Url>
      <Description>605233-1-76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1B3FEFB1EDA014B8186D52DEBA701D8" ma:contentTypeVersion="8" ma:contentTypeDescription="Opprett et nytt dokument." ma:contentTypeScope="" ma:versionID="a44864bb270bba56c2cb1a69824da29b">
  <xsd:schema xmlns:xsd="http://www.w3.org/2001/XMLSchema" xmlns:xs="http://www.w3.org/2001/XMLSchema" xmlns:p="http://schemas.microsoft.com/office/2006/metadata/properties" xmlns:ns2="72247139-b2cc-4f88-951a-7be14d758b73" xmlns:ns3="64e3d9a5-5e8c-4440-8ca4-5e5c5c69d180" targetNamespace="http://schemas.microsoft.com/office/2006/metadata/properties" ma:root="true" ma:fieldsID="8e10fba52b43d85de1e48064f6b93b46" ns2:_="" ns3:_="">
    <xsd:import namespace="72247139-b2cc-4f88-951a-7be14d758b73"/>
    <xsd:import namespace="64e3d9a5-5e8c-4440-8ca4-5e5c5c69d180"/>
    <xsd:element name="properties">
      <xsd:complexType>
        <xsd:sequence>
          <xsd:element name="documentManagement">
            <xsd:complexType>
              <xsd:all>
                <xsd:element ref="ns2:_dlc_DocId" minOccurs="0"/>
                <xsd:element ref="ns2:_dlc_DocIdUrl" minOccurs="0"/>
                <xsd:element ref="ns2:_dlc_DocIdPersistId" minOccurs="0"/>
                <xsd:element ref="ns3:Dokumenttype"/>
                <xsd:element ref="ns3:Aktivitet" minOccurs="0"/>
                <xsd:element ref="ns3:Dokumenttema" minOccurs="0"/>
                <xsd:element ref="ns3:Revisjon" minOccurs="0"/>
                <xsd:element ref="ns3:RevisjonsDato" minOccurs="0"/>
                <xsd:element ref="ns3:TilTekst" minOccurs="0"/>
                <xsd:element ref="ns3:FraTekst" minOccurs="0"/>
                <xsd:element ref="ns3:KopiTek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47139-b2cc-4f88-951a-7be14d758b73"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4e3d9a5-5e8c-4440-8ca4-5e5c5c69d180" elementFormDefault="qualified">
    <xsd:import namespace="http://schemas.microsoft.com/office/2006/documentManagement/types"/>
    <xsd:import namespace="http://schemas.microsoft.com/office/infopath/2007/PartnerControls"/>
    <xsd:element name="Dokumenttype" ma:index="11" ma:displayName="Dokumenttype" ma:default="Oppdragsdokument" ma:internalName="Dokumenttype">
      <xsd:simpleType>
        <xsd:restriction base="dms:Choice">
          <xsd:enumeration value="Oppdragsdokument"/>
          <xsd:enumeration value="Avtale"/>
          <xsd:enumeration value="Kart"/>
          <xsd:enumeration value="Notat"/>
          <xsd:enumeration value="Rapport"/>
          <xsd:enumeration value="Tegning"/>
          <xsd:enumeration value="Tilbud"/>
          <xsd:enumeration value="Brev"/>
          <xsd:enumeration value="Møte"/>
          <xsd:enumeration value="E-post"/>
        </xsd:restriction>
      </xsd:simpleType>
    </xsd:element>
    <xsd:element name="Aktivitet" ma:index="12" nillable="true" ma:displayName="Aktivitet" ma:list="{55D1DFAE-B105-4B0E-B4B7-C7BCF026AF11}" ma:internalName="Aktivitet" ma:showField="Title" ma:web="64e3d9a5-5e8c-4440-8ca4-5e5c5c69d180">
      <xsd:simpleType>
        <xsd:restriction base="dms:Lookup"/>
      </xsd:simpleType>
    </xsd:element>
    <xsd:element name="Dokumenttema" ma:index="13" nillable="true" ma:displayName="Dokumenttema" ma:list="{0CD6E023-9ED1-4AD2-9647-728ADBB7B149}" ma:internalName="Dokumenttema" ma:showField="Title" ma:web="64e3d9a5-5e8c-4440-8ca4-5e5c5c69d180">
      <xsd:simpleType>
        <xsd:restriction base="dms:Lookup"/>
      </xsd:simpleType>
    </xsd:element>
    <xsd:element name="Revisjon" ma:index="14" nillable="true" ma:displayName="Revisjon" ma:internalName="Revisjon">
      <xsd:simpleType>
        <xsd:restriction base="dms:Text">
          <xsd:maxLength value="255"/>
        </xsd:restriction>
      </xsd:simpleType>
    </xsd:element>
    <xsd:element name="RevisjonsDato" ma:index="15" nillable="true" ma:displayName="RevisjonsDato" ma:format="DateOnly" ma:internalName="RevisjonsDato">
      <xsd:simpleType>
        <xsd:restriction base="dms:DateTime"/>
      </xsd:simpleType>
    </xsd:element>
    <xsd:element name="TilTekst" ma:index="16" nillable="true" ma:displayName="Til" ma:internalName="TilTekst">
      <xsd:simpleType>
        <xsd:restriction base="dms:Note">
          <xsd:maxLength value="255"/>
        </xsd:restriction>
      </xsd:simpleType>
    </xsd:element>
    <xsd:element name="FraTekst" ma:index="17" nillable="true" ma:displayName="Fra" ma:internalName="FraTekst">
      <xsd:simpleType>
        <xsd:restriction base="dms:Note">
          <xsd:maxLength value="255"/>
        </xsd:restriction>
      </xsd:simpleType>
    </xsd:element>
    <xsd:element name="KopiTekst" ma:index="18" nillable="true" ma:displayName="Kopi" ma:internalName="KopiTeks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BE38B7-2B15-43D2-A07E-38ABFE4D6DAC}">
  <ds:schemaRefs>
    <ds:schemaRef ds:uri="72247139-b2cc-4f88-951a-7be14d758b73"/>
    <ds:schemaRef ds:uri="http://schemas.microsoft.com/office/infopath/2007/PartnerControls"/>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4e3d9a5-5e8c-4440-8ca4-5e5c5c69d180"/>
    <ds:schemaRef ds:uri="http://www.w3.org/XML/1998/namespace"/>
  </ds:schemaRefs>
</ds:datastoreItem>
</file>

<file path=customXml/itemProps2.xml><?xml version="1.0" encoding="utf-8"?>
<ds:datastoreItem xmlns:ds="http://schemas.openxmlformats.org/officeDocument/2006/customXml" ds:itemID="{5EB7BE5B-E56C-439D-8DB5-262865B27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47139-b2cc-4f88-951a-7be14d758b73"/>
    <ds:schemaRef ds:uri="64e3d9a5-5e8c-4440-8ca4-5e5c5c69d1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AD04C5-6CCB-41A3-B320-39FCC1D55635}">
  <ds:schemaRefs>
    <ds:schemaRef ds:uri="http://schemas.microsoft.com/sharepoint/v3/contenttype/forms"/>
  </ds:schemaRefs>
</ds:datastoreItem>
</file>

<file path=customXml/itemProps4.xml><?xml version="1.0" encoding="utf-8"?>
<ds:datastoreItem xmlns:ds="http://schemas.openxmlformats.org/officeDocument/2006/customXml" ds:itemID="{34732859-D3C8-4C6B-9821-0A709613523F}">
  <ds:schemaRefs>
    <ds:schemaRef ds:uri="http://schemas.openxmlformats.org/officeDocument/2006/bibliography"/>
  </ds:schemaRefs>
</ds:datastoreItem>
</file>

<file path=customXml/itemProps5.xml><?xml version="1.0" encoding="utf-8"?>
<ds:datastoreItem xmlns:ds="http://schemas.openxmlformats.org/officeDocument/2006/customXml" ds:itemID="{7849C4E6-C320-4E82-A7EB-C91460840DE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1734</Words>
  <Characters>9195</Characters>
  <Application>Microsoft Office Word</Application>
  <DocSecurity>0</DocSecurity>
  <Lines>76</Lines>
  <Paragraphs>21</Paragraphs>
  <ScaleCrop>false</ScaleCrop>
  <HeadingPairs>
    <vt:vector size="2" baseType="variant">
      <vt:variant>
        <vt:lpstr>Tittel</vt:lpstr>
      </vt:variant>
      <vt:variant>
        <vt:i4>1</vt:i4>
      </vt:variant>
    </vt:vector>
  </HeadingPairs>
  <TitlesOfParts>
    <vt:vector size="1" baseType="lpstr">
      <vt:lpstr/>
    </vt:vector>
  </TitlesOfParts>
  <Company>Asplan Viak AS</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Sissel Mjølsnes</dc:creator>
  <cp:lastModifiedBy>Hedvig Pedersen Holm</cp:lastModifiedBy>
  <cp:revision>8</cp:revision>
  <cp:lastPrinted>2024-03-22T10:56:00Z</cp:lastPrinted>
  <dcterms:created xsi:type="dcterms:W3CDTF">2024-04-02T10:39:00Z</dcterms:created>
  <dcterms:modified xsi:type="dcterms:W3CDTF">2024-04-03T06:36:00Z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0x010100A1B3FEFB1EDA014B8186D52DEBA701D8</vt:lpwstr>
  </property>
  <property fmtid="{D5CDD505-2E9C-101B-9397-08002B2CF9AE}" pid="3" name="_dlc_DocIdItemGuid">
    <vt:lpwstr>743cfb12-e576-45a5-9889-e62056e0d94f</vt:lpwstr>
  </property>
</Properties>
</file>